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3B2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</w:p>
    <w:bookmarkEnd w:id="0"/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Утверждены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от 1 ноября 2012 г. N 1119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ТРЕБОВАНИЯ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К ЗАЩИТЕ ПЕРСОНАЛЬНЫХ ДАННЫХ ПРИ ИХ ОБРАБОТКЕ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</w:t>
      </w:r>
      <w:r w:rsidRPr="008D3B22">
        <w:rPr>
          <w:rFonts w:ascii="Times New Roman" w:hAnsi="Times New Roman" w:cs="Times New Roman"/>
          <w:sz w:val="28"/>
          <w:szCs w:val="28"/>
        </w:rPr>
        <w:lastRenderedPageBreak/>
        <w:t>экспортному контролю во исполнение части 4 статьи 19 Федерального закона "О персональных данных".</w:t>
      </w:r>
      <w:proofErr w:type="gramEnd"/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22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третьем настоящего пункта.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8D3B22">
        <w:rPr>
          <w:rFonts w:ascii="Times New Roman" w:hAnsi="Times New Roman" w:cs="Times New Roman"/>
          <w:sz w:val="28"/>
          <w:szCs w:val="28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lastRenderedPageBreak/>
        <w:t xml:space="preserve">Угрозы 1-го типа актуальны для информационной системы, если для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8D3B22">
        <w:rPr>
          <w:rFonts w:ascii="Times New Roman" w:hAnsi="Times New Roman" w:cs="Times New Roman"/>
          <w:sz w:val="28"/>
          <w:szCs w:val="28"/>
        </w:rPr>
        <w:t xml:space="preserve"> в том числе актуальны угрозы, связанные с наличием недокументированных (</w:t>
      </w:r>
      <w:proofErr w:type="spellStart"/>
      <w:r w:rsidRPr="008D3B22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8D3B22">
        <w:rPr>
          <w:rFonts w:ascii="Times New Roman" w:hAnsi="Times New Roman" w:cs="Times New Roman"/>
          <w:sz w:val="28"/>
          <w:szCs w:val="28"/>
        </w:rPr>
        <w:t>) возможностей в системном программном обеспечении, используемом в информационной системе.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Угрозы 2-го типа актуальны для информационной системы, если для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8D3B22">
        <w:rPr>
          <w:rFonts w:ascii="Times New Roman" w:hAnsi="Times New Roman" w:cs="Times New Roman"/>
          <w:sz w:val="28"/>
          <w:szCs w:val="28"/>
        </w:rPr>
        <w:t xml:space="preserve"> в том числе актуальны угрозы, связанные с наличием недокументированных (</w:t>
      </w:r>
      <w:proofErr w:type="spellStart"/>
      <w:r w:rsidRPr="008D3B22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8D3B22">
        <w:rPr>
          <w:rFonts w:ascii="Times New Roman" w:hAnsi="Times New Roman" w:cs="Times New Roman"/>
          <w:sz w:val="28"/>
          <w:szCs w:val="28"/>
        </w:rPr>
        <w:t>) возможностей в прикладном программном обеспечении, используемом в информационной системе.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8D3B22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8D3B22">
        <w:rPr>
          <w:rFonts w:ascii="Times New Roman" w:hAnsi="Times New Roman" w:cs="Times New Roman"/>
          <w:sz w:val="28"/>
          <w:szCs w:val="28"/>
        </w:rPr>
        <w:t>) возможностей в системном и прикладном программном обеспечении, используемом в информационной системе.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lastRenderedPageBreak/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lastRenderedPageBreak/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обеспечение сохранности носителей персональных данных;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lastRenderedPageBreak/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а) автоматическая регистрация в электронном журнале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безопасности изменения полномочий сотрудника оператора</w:t>
      </w:r>
      <w:proofErr w:type="gramEnd"/>
      <w:r w:rsidRPr="008D3B22">
        <w:rPr>
          <w:rFonts w:ascii="Times New Roman" w:hAnsi="Times New Roman" w:cs="Times New Roman"/>
          <w:sz w:val="28"/>
          <w:szCs w:val="28"/>
        </w:rPr>
        <w:t xml:space="preserve"> по доступу к персональным данным, содержащимся в информационной системе;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B22" w:rsidRPr="008D3B22" w:rsidRDefault="008D3B22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D3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B22">
        <w:rPr>
          <w:rFonts w:ascii="Times New Roman" w:hAnsi="Times New Roman" w:cs="Times New Roman"/>
          <w:sz w:val="28"/>
          <w:szCs w:val="28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D75851" w:rsidRPr="008D3B22" w:rsidRDefault="00D75851" w:rsidP="008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851" w:rsidRPr="008D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6"/>
    <w:rsid w:val="00233DED"/>
    <w:rsid w:val="008D3B22"/>
    <w:rsid w:val="00A14206"/>
    <w:rsid w:val="00D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2022-12-15T16:43:00Z</dcterms:created>
  <dcterms:modified xsi:type="dcterms:W3CDTF">2022-12-15T16:44:00Z</dcterms:modified>
</cp:coreProperties>
</file>