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51" w:rsidRPr="000E33BB" w:rsidRDefault="000E33BB">
      <w:pPr>
        <w:rPr>
          <w:b/>
        </w:rPr>
      </w:pPr>
      <w:bookmarkStart w:id="0" w:name="_GoBack"/>
      <w:r w:rsidRPr="000E33BB">
        <w:rPr>
          <w:b/>
        </w:rPr>
        <w:t>Информация ФСБ России от 21 июня 2016 г. «О нормативно-методических документах, действующих в области обеспечения безопасности персональных данных».</w:t>
      </w:r>
    </w:p>
    <w:bookmarkEnd w:id="0"/>
    <w:p w:rsidR="000E33BB" w:rsidRDefault="000E33BB"/>
    <w:p w:rsidR="000E33BB" w:rsidRDefault="000E33BB" w:rsidP="000E33BB">
      <w:proofErr w:type="gramStart"/>
      <w:r>
        <w:t xml:space="preserve">В связи с выводом из действия постановления Правительства Российской Федерации от 17 ноября 2007 года №781 «Методические рекомендации по обеспечению с помощью </w:t>
      </w:r>
      <w:proofErr w:type="spellStart"/>
      <w:r>
        <w:t>криптосредств</w:t>
      </w:r>
      <w:proofErr w:type="spellEnd"/>
      <w:r>
        <w:t xml:space="preserve"> безопасности персональных данных при их обработке в информационных системах персональных данных с использованием средств автоматизации» и «Типовые требования по организации и обеспечению функционирования  шифровальных (криптографических) средств, предназначенных для защиты информации, не содержащей сведений, составляющих государственную тайну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их использования для обеспечения безопасности персональных данных при их обработке в информационных системах персональных данных» утратили актуальность.</w:t>
      </w:r>
    </w:p>
    <w:p w:rsidR="000E33BB" w:rsidRDefault="000E33BB" w:rsidP="000E33BB"/>
    <w:p w:rsidR="000E33BB" w:rsidRDefault="000E33BB" w:rsidP="000E33BB">
      <w:r>
        <w:t>В настоящее время в области обеспечения безопасности персональных данных действуют следующие нормативно-методические документы ФСБ России:</w:t>
      </w:r>
    </w:p>
    <w:p w:rsidR="000E33BB" w:rsidRDefault="000E33BB" w:rsidP="000E33BB"/>
    <w:p w:rsidR="000E33BB" w:rsidRDefault="000E33BB" w:rsidP="000E33BB">
      <w:proofErr w:type="gramStart"/>
      <w:r>
        <w:t>1) Приказ ФСБ от 10 июля 2014 года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  <w:proofErr w:type="gramEnd"/>
    </w:p>
    <w:p w:rsidR="000E33BB" w:rsidRDefault="000E33BB" w:rsidP="000E33BB"/>
    <w:p w:rsidR="000E33BB" w:rsidRDefault="000E33BB" w:rsidP="000E33BB">
      <w:r>
        <w:t>2) Приказ ФСБ России от 9 февраля 2005 года № 66 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ПКЗ-2005)»;</w:t>
      </w:r>
    </w:p>
    <w:p w:rsidR="000E33BB" w:rsidRDefault="000E33BB" w:rsidP="000E33BB"/>
    <w:p w:rsidR="000E33BB" w:rsidRDefault="000E33BB" w:rsidP="000E33BB">
      <w:r>
        <w:t>3) «Инструкция об организации и обеспечении безопасности хранения, обработки и передачи по каналам связи с использованием сре</w:t>
      </w:r>
      <w:proofErr w:type="gramStart"/>
      <w:r>
        <w:t>дств кр</w:t>
      </w:r>
      <w:proofErr w:type="gramEnd"/>
      <w:r>
        <w:t>иптографической защиты информации с ограниченным доступом, не содержащей сведений, составляющих государственную тайну», утвержденная приказом ФАПСИ от 13 июня 2001 года № 152;</w:t>
      </w:r>
    </w:p>
    <w:p w:rsidR="000E33BB" w:rsidRDefault="000E33BB" w:rsidP="000E33BB"/>
    <w:p w:rsidR="000E33BB" w:rsidRDefault="000E33BB" w:rsidP="000E33BB">
      <w:r>
        <w:t>4) 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деятельности», утвержденные руководством 8 Центра ФСБ России (№ 149/7/2/6-432 от 31.03.2015).</w:t>
      </w:r>
    </w:p>
    <w:sectPr w:rsidR="000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23"/>
    <w:rsid w:val="000E33BB"/>
    <w:rsid w:val="00233DED"/>
    <w:rsid w:val="00631A23"/>
    <w:rsid w:val="00D7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2022-12-15T17:44:00Z</dcterms:created>
  <dcterms:modified xsi:type="dcterms:W3CDTF">2022-12-15T17:45:00Z</dcterms:modified>
</cp:coreProperties>
</file>