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3E" w:rsidRPr="006D604F" w:rsidRDefault="00E7733E" w:rsidP="006D604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D60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Упражнения для педагогов</w:t>
      </w:r>
    </w:p>
    <w:p w:rsidR="00E7733E" w:rsidRPr="006D604F" w:rsidRDefault="00E7733E" w:rsidP="006D604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6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«Зарядка для ума»</w:t>
      </w:r>
    </w:p>
    <w:p w:rsidR="006D604F" w:rsidRPr="004E74CC" w:rsidRDefault="006D604F" w:rsidP="006D604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74CC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Осуществляя свою профессиональную деятельность, педагог постоянно взаимодействует с детьми, родителями, коллегами, администрацией образовательного учреждения. От него в значительной степени зависит эмоциональный комфорт каждого ребёнка, характер складывающихся взаимоотношений между детьми, их физическое и психическое здоровье, успехи в деятельности.</w:t>
      </w:r>
    </w:p>
    <w:p w:rsidR="006D604F" w:rsidRPr="004E74CC" w:rsidRDefault="006D604F" w:rsidP="006D604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4CC">
        <w:rPr>
          <w:rFonts w:ascii="Times New Roman" w:hAnsi="Times New Roman" w:cs="Times New Roman"/>
          <w:sz w:val="24"/>
          <w:szCs w:val="24"/>
        </w:rPr>
        <w:t>Упражнения для учителей направлены на достижение следующих целей. Во-первых, они способствуют гармонизации внутреннего мира педагога, ослаблению его психической напряженности, то есть имеют сугубо психотерапевтические цели. Во-вторых, и это очень важно, они направлены на развитие внутренних психических сил учителя, расширение его профессионального самосознания. Регулярное выполнение подобных упражнений поможет ему правильно ориентироваться в собственных психических состояниях, адекватно оценивать их не только у себя, но и у детей, и эффективно управлять и собой, и поведением своих воспитанников.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«Маятник»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Свободные перемещения глаз из стороны в сторону.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«Наклоны»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Сесть на стул, ноги вытянуть вперед, скрестить их. Делать наклоны вперед, доставая руками пальцы ног, наклонив голову вперед. Следить за дыханием: выдох при наклоне, вдох – при подъеме. Повторить 3 раза и изменить положение ног.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«Покачивание головой»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силой обхватить левое плечо правой рукой, головой медленно пересекать среднюю линию тела, поворачивая налево, потом направо. Повторить то же другой рукой.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«Вдох-выдох»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Сделать вдох левой ноздрей (</w:t>
      </w:r>
      <w:proofErr w:type="gramStart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</w:t>
      </w:r>
      <w:proofErr w:type="gramEnd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закрыта снизу большим пальцем правой руки), а выдох через правую, таким же образом левую, закрыв ноздрю левой рукой (3 раза). При вдохе представлять серебристый цвет, при выдохе золотой.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«Губки»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Левая рука на животе. Указательный палец правой руки находится над губой, а средний палец – под губами, открыть рот и растирать область губ.</w:t>
      </w:r>
    </w:p>
    <w:p w:rsidR="00E73616" w:rsidRPr="004E74CC" w:rsidRDefault="00E73616" w:rsidP="004E74CC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33E" w:rsidRPr="004E74CC" w:rsidRDefault="00E7733E" w:rsidP="004E74CC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Упражнения для развития межполушарного взаимодействия</w:t>
      </w: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«Рубим капусту»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Постучать по столу расслабленной кистью правой, а затем левой руки.</w:t>
      </w:r>
    </w:p>
    <w:p w:rsidR="00E73616" w:rsidRPr="004E74CC" w:rsidRDefault="00E73616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«Плечики»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Двигать оба плеча вверх–вниз, вперед–назад, </w:t>
      </w:r>
      <w:proofErr w:type="gramStart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то</w:t>
      </w:r>
      <w:proofErr w:type="gramEnd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 сделать каждым плечом отдельно. Повторить 4 раза.</w:t>
      </w:r>
    </w:p>
    <w:p w:rsidR="00E73616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«Кисточки»</w:t>
      </w:r>
    </w:p>
    <w:p w:rsidR="00E7733E" w:rsidRPr="004E74CC" w:rsidRDefault="00E7733E" w:rsidP="004E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Вытянуть руки перед собой, сгибать кисти вверх и вниз (4–6 раз), потом вращать обеими кистями по часовой и против часовой стрелки, сначала в одном направлении, затем в разных направлениях (4 раза), сводить и разводить пальцы обеих рук (4–6 раз). Движения рук сопровождаются широким открыванием и закрыванием рта.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«Да – нет»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Делать медленные наклоны головы к плечам, затем кивать головой вперед-назад. Потом сделать по одному круговому движению головой </w:t>
      </w:r>
      <w:proofErr w:type="gramStart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</w:t>
      </w:r>
      <w:proofErr w:type="gramEnd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против часовой стрелки по 1 разу. Весь цикл повторить по 4 раза.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  <w:t>Упражнение «Поглаживание лица»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Приложить ладони ко лбу, сделать выдох и провести ими с легким движением вниз до подбородка. На вдохе провести руками со лба через темя на затылок и шею.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«Лучики»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Сидя, согнуть руки в локтях, сжимать и разжимать пальцы обеих рук постепенно ускоряя темп до максимальной усталости. Затем расслабить руки.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«Циркачи»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Вращать карандаш между большим, указательным и средним пальцами одной и другой руки.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«Столбики»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Раскатывать на доске небольшой комочек пластилина по очереди каждым пальцем правой и левой рук.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«Барабан»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Постучать каждым пальцем правой руки по столу под счет: 1,1–2, 1–2–3 и т. д. </w:t>
      </w:r>
      <w:proofErr w:type="gramStart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то</w:t>
      </w:r>
      <w:proofErr w:type="gramEnd"/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 сделать левой рукой.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«Домик»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Соединить кончики пальцев вытянутых рук и с усилием сжимать их друг с другом. Потом отработать эти движения для каждой пары пальцев отдельно.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«Ухо–нос»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Взяться левой рукой за кончик носа, правой – за противоположное ухо. Одновременно отпустить руки, хлопнуть в ладоши, поменять положение рук.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«Замок»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Скрестить руки ладонями друг к другу, сцепить в замок. Двигать пальцем, который укажет взрослый, точно и четко. Нежелательны движения соседних пальцев. Прикасаться к пальцу нельзя. В упражнении должны участвовать все пальцы на обеих руках.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«Лягушка»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Положить руки на стол: одна сжата в кулак, ладонь другой лежит на плоскости стола. Менять положение рук.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«Лезгинка»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Сжать левую руку в кулак, большой палец отставить в сторону, кулак развернуть пальцами к себе. Ладонью правой руки прикоснуться к мизинцу левой. Менять положение правой и левой рук, добиваясь высокой скорости смены положений (6–8 раз).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«Колечко»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Поочередно и как можно быстрее перебирать пальцы рук, соединяя кольцо с большим пальцем, указательным, средним и т. д. Затем в обратном порядке – от мизинца к указательному пальцу.</w:t>
      </w:r>
    </w:p>
    <w:p w:rsidR="00E7733E" w:rsidRPr="004E74CC" w:rsidRDefault="00E7733E" w:rsidP="004E74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Упражнение «Уши»</w:t>
      </w:r>
      <w:r w:rsidRPr="004E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Расправить и растянуть внешний край каждого уха одноименной рукой в направлении вверх и наружу от верхней части к мочке уха (5 раз). Помассировать ушную раковину.</w:t>
      </w:r>
    </w:p>
    <w:p w:rsidR="00E73616" w:rsidRPr="004E74CC" w:rsidRDefault="00E73616" w:rsidP="004E74CC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bCs/>
          <w:i/>
          <w:color w:val="000000"/>
        </w:rPr>
      </w:pPr>
    </w:p>
    <w:p w:rsidR="00E73616" w:rsidRPr="004E74CC" w:rsidRDefault="00E73616" w:rsidP="004E74CC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E74CC">
        <w:rPr>
          <w:rStyle w:val="c3"/>
          <w:b/>
          <w:bCs/>
          <w:i/>
          <w:color w:val="000000"/>
        </w:rPr>
        <w:t>Релаксационные техники.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E74CC">
        <w:rPr>
          <w:rStyle w:val="c10"/>
          <w:b/>
          <w:bCs/>
          <w:iCs/>
          <w:color w:val="000000"/>
        </w:rPr>
        <w:t>Упражнение «Мышечная энергия»</w:t>
      </w:r>
    </w:p>
    <w:p w:rsidR="004E74CC" w:rsidRDefault="00E73616" w:rsidP="004E74C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4E74CC">
        <w:rPr>
          <w:rStyle w:val="c2"/>
          <w:color w:val="000000"/>
        </w:rPr>
        <w:t xml:space="preserve">Согните и изо всех сил напрягите указательный палец правой руки. Проверьте, как распределяется мышечная энергия, куда идет напряжение? В соседние пальцы. А еще? В кисть руки. А дальше идет? Идет в локоть, в плечо, в шею. И левая рука почему-то напрягается. 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2"/>
          <w:color w:val="000000"/>
        </w:rPr>
        <w:lastRenderedPageBreak/>
        <w:t>Постарайтесь убрать излишнее напряжение. Держите палец напряженным, но освободите шею. Освободите плечо, потом локоть. Нужно, чтобы рука двигалась свободно. А палец – напряжен, как и прежде! Снимите излишки напряжения с большого пальца. С безымянного... А указательный – напряжен по-прежнему! Снимите напряжение.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2"/>
          <w:color w:val="000000"/>
        </w:rPr>
        <w:t>Напрягите левую ногу – как если бы вы вдавливали каблуком гвоздь в пол. Проверьте, как распределена мышечная энергия в теле. Почему напряглась и правая нога? А в спине нет излишков напряжения?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2"/>
          <w:color w:val="000000"/>
        </w:rPr>
        <w:t>Встаньте. Наклонитесь. Напрягите спину, как если бы вам положили на спину ящик с большим грузом. Проверьте напряжение в теле.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</w:rPr>
      </w:pP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E74CC">
        <w:rPr>
          <w:rStyle w:val="c5"/>
          <w:b/>
          <w:bCs/>
          <w:iCs/>
          <w:color w:val="000000"/>
        </w:rPr>
        <w:t>Упражнение «Напряжение – расслабление».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</w:rPr>
      </w:pPr>
      <w:r w:rsidRPr="004E74CC">
        <w:rPr>
          <w:rStyle w:val="c2"/>
          <w:color w:val="000000"/>
        </w:rPr>
        <w:t xml:space="preserve">Предлагается встать прямо и сосредоточить внимание на правой руке, </w:t>
      </w:r>
      <w:proofErr w:type="gramStart"/>
      <w:r w:rsidRPr="004E74CC">
        <w:rPr>
          <w:rStyle w:val="c2"/>
          <w:color w:val="000000"/>
        </w:rPr>
        <w:t>напрягая ее</w:t>
      </w:r>
      <w:proofErr w:type="gramEnd"/>
      <w:r w:rsidRPr="004E74CC">
        <w:rPr>
          <w:rStyle w:val="c2"/>
          <w:color w:val="000000"/>
        </w:rPr>
        <w:t xml:space="preserve"> до предела. Через несколько секунд напряжение сбросить, руку расслабить. Проделать аналогичную процедуру поочередно с левой рукой, правой и левой ногами, поясницей, шеей.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73616" w:rsidRPr="004E74CC" w:rsidRDefault="00E73616" w:rsidP="004E74CC">
      <w:pPr>
        <w:pStyle w:val="c8"/>
        <w:shd w:val="clear" w:color="auto" w:fill="FFFFFF"/>
        <w:spacing w:before="0" w:beforeAutospacing="0" w:after="0" w:afterAutospacing="0"/>
        <w:ind w:firstLine="709"/>
        <w:rPr>
          <w:i/>
          <w:color w:val="000000"/>
        </w:rPr>
      </w:pPr>
      <w:r w:rsidRPr="004E74CC">
        <w:rPr>
          <w:rStyle w:val="c3"/>
          <w:b/>
          <w:bCs/>
          <w:i/>
          <w:color w:val="000000"/>
        </w:rPr>
        <w:t>Аутогенные техники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5"/>
          <w:b/>
          <w:bCs/>
          <w:iCs/>
          <w:color w:val="000000"/>
        </w:rPr>
        <w:t>Упражнение «Поза релаксации».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2"/>
          <w:color w:val="000000"/>
        </w:rPr>
        <w:t>Необходимо сесть на стул, наклонить туловище немного вперед, слегка согнуть спину, опустить голову на грудь, бедра расправить под прямым углом друг к другу. Предплечья свободно лежат на бедрах, кисти рук свободно свисают. Мышцы, максимально расслаблены. Глаза закрыты. Поза напоминает положение уставшего кучера на дрожках.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2"/>
          <w:color w:val="000000"/>
        </w:rPr>
        <w:t>Мысленным взором «пробежаться» по всем мышцам тела, проверяя, достаточно ли они расслаблены. Начинать нужно с мышц лица, с освоения «маски» релаксации.</w:t>
      </w:r>
    </w:p>
    <w:p w:rsidR="004E74CC" w:rsidRPr="004E74CC" w:rsidRDefault="004E74CC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5"/>
          <w:b/>
          <w:bCs/>
          <w:i/>
          <w:iCs/>
          <w:color w:val="000000"/>
        </w:rPr>
      </w:pP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5"/>
          <w:b/>
          <w:bCs/>
          <w:iCs/>
          <w:color w:val="000000"/>
        </w:rPr>
        <w:t>Упражнение «Маска релаксации».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</w:rPr>
      </w:pPr>
      <w:r w:rsidRPr="004E74CC">
        <w:rPr>
          <w:rStyle w:val="c2"/>
          <w:color w:val="000000"/>
        </w:rPr>
        <w:t>Подаются команды (</w:t>
      </w:r>
      <w:proofErr w:type="spellStart"/>
      <w:r w:rsidRPr="004E74CC">
        <w:rPr>
          <w:rStyle w:val="c2"/>
          <w:color w:val="000000"/>
        </w:rPr>
        <w:t>самоприказы</w:t>
      </w:r>
      <w:proofErr w:type="spellEnd"/>
      <w:r w:rsidRPr="004E74CC">
        <w:rPr>
          <w:rStyle w:val="c2"/>
          <w:color w:val="000000"/>
        </w:rPr>
        <w:t xml:space="preserve">): </w:t>
      </w:r>
      <w:proofErr w:type="gramStart"/>
      <w:r w:rsidRPr="004E74CC">
        <w:rPr>
          <w:rStyle w:val="c2"/>
          <w:color w:val="000000"/>
        </w:rPr>
        <w:t>«Мышцы лба расслаблены; все морщины на лбу разглажены (чтобы прочувствовать расслабление этой группы мышц, можно предварительно для контраста напрячь их, на вдохе подняв брови, как это бывает при удивлении, и на выдохе опустив); брови расслаблены (нахмурить брови и тут же расслабить); веки расслаблены; мышцы щек расслаблены; челюсти разжаты, нижняя челюсть свободно опущена вниз;</w:t>
      </w:r>
      <w:proofErr w:type="gramEnd"/>
      <w:r w:rsidRPr="004E74CC">
        <w:rPr>
          <w:rStyle w:val="c2"/>
          <w:color w:val="000000"/>
        </w:rPr>
        <w:t xml:space="preserve"> губы расслаблены».</w:t>
      </w:r>
    </w:p>
    <w:p w:rsidR="004E74CC" w:rsidRPr="004E74CC" w:rsidRDefault="004E74CC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5"/>
          <w:b/>
          <w:bCs/>
          <w:iCs/>
          <w:color w:val="000000"/>
        </w:rPr>
        <w:t>Упражнение «Полный физический покой».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4E74CC">
        <w:rPr>
          <w:rStyle w:val="c2"/>
          <w:color w:val="000000"/>
        </w:rPr>
        <w:t>Входим в состояние покоя, полный физический покой; я расслабляюсь; мышцы шеи расслаблены; плечи расслаблены (плечи опускаются); мышцы рук расслаблены: предплечья, кисти рук...; руки кажутся плетями, брошенными на колени; мышцы спины расслаблены; живот расслаблен».</w:t>
      </w:r>
      <w:proofErr w:type="gramEnd"/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2"/>
          <w:color w:val="000000"/>
        </w:rPr>
        <w:t>Круг внимания медленно скользит по телу, проверяя, все ли мышечные зажимы убраны, опускается по мышцам ног: «Ноги расслаблены: расслабляются бедра, раскрепощаются коленные суставы, расслабляются мышцы голени, стопы...; каждый мой мускул расслаблен и вял; покой, полный физический покой».</w:t>
      </w:r>
    </w:p>
    <w:p w:rsidR="00E73616" w:rsidRPr="004E74CC" w:rsidRDefault="00E73616" w:rsidP="004E74CC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E74CC">
        <w:rPr>
          <w:rStyle w:val="c2"/>
          <w:color w:val="000000"/>
        </w:rPr>
        <w:t>Представьте, что вы отдыхаете на пляже (в саду...): «Я отдыхаю, мне приятно состояние полного физического покоя».</w:t>
      </w:r>
    </w:p>
    <w:p w:rsidR="004E74CC" w:rsidRPr="004E74CC" w:rsidRDefault="004E74CC" w:rsidP="004E74CC">
      <w:pPr>
        <w:pStyle w:val="c6"/>
        <w:spacing w:before="0" w:beforeAutospacing="0" w:after="0" w:afterAutospacing="0"/>
        <w:ind w:left="360"/>
        <w:rPr>
          <w:rStyle w:val="c1"/>
          <w:color w:val="000000"/>
        </w:rPr>
      </w:pPr>
    </w:p>
    <w:p w:rsidR="004E74CC" w:rsidRPr="004E74CC" w:rsidRDefault="004E74CC" w:rsidP="004E74CC">
      <w:pPr>
        <w:pStyle w:val="c6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4E74CC">
        <w:rPr>
          <w:rStyle w:val="c1"/>
          <w:b/>
          <w:i/>
          <w:color w:val="000000"/>
        </w:rPr>
        <w:t>В конце рабочего дня важно:</w:t>
      </w:r>
    </w:p>
    <w:p w:rsidR="004E74CC" w:rsidRPr="004E74CC" w:rsidRDefault="004E74CC" w:rsidP="004E74CC">
      <w:pPr>
        <w:pStyle w:val="c8"/>
        <w:spacing w:before="0" w:beforeAutospacing="0" w:after="0" w:afterAutospacing="0"/>
        <w:ind w:firstLine="709"/>
        <w:jc w:val="both"/>
        <w:rPr>
          <w:color w:val="000000"/>
        </w:rPr>
      </w:pPr>
      <w:r w:rsidRPr="004E74CC">
        <w:rPr>
          <w:rStyle w:val="c1"/>
          <w:color w:val="000000"/>
        </w:rPr>
        <w:t>- подводить итоги сделанного за рабочий день, и даже если вы стремились сделать больше, похвалить себя не только за полученные результаты, но и за сделанные усилия по достижению целей (это надо сделать обязательно);</w:t>
      </w:r>
    </w:p>
    <w:p w:rsidR="004E74CC" w:rsidRDefault="004E74CC" w:rsidP="004E74CC">
      <w:pPr>
        <w:pStyle w:val="c8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 w:rsidRPr="004E74CC">
        <w:rPr>
          <w:rStyle w:val="c1"/>
          <w:color w:val="000000"/>
        </w:rPr>
        <w:t xml:space="preserve">- уходя с работы, «забывать» о ней: выйти из рабочей роли учителя и вспомнить о своих других ролях. Можно даже сказать себе: «Я не Елизавета Петровна — педагог, сейчас я, Лиза, красивая, счастливая женщина, замечательная мама, счастливая бабушка и т.д. ». Понятно,  что  первый же мобильный звонок любого коллеги или родителя  вновь напомнит о профессиональной роли. Однако даже небольшие и очень короткие перерывы «выхода из рабочей роли» позитивны для мозга. Здесь важным является контроль над сознанием для того, </w:t>
      </w:r>
      <w:r w:rsidRPr="004E74CC">
        <w:rPr>
          <w:rStyle w:val="c1"/>
          <w:color w:val="000000"/>
        </w:rPr>
        <w:lastRenderedPageBreak/>
        <w:t>чтобы быстро поймать себя на мысли о «любимой» работе и переключения внимания. Это поможет выйти из профессиональной роли.</w:t>
      </w:r>
    </w:p>
    <w:p w:rsidR="004E74CC" w:rsidRPr="004E74CC" w:rsidRDefault="004E74CC" w:rsidP="004E74CC">
      <w:pPr>
        <w:pStyle w:val="c8"/>
        <w:spacing w:before="0" w:beforeAutospacing="0" w:after="0" w:afterAutospacing="0"/>
        <w:ind w:firstLine="709"/>
        <w:jc w:val="both"/>
        <w:rPr>
          <w:color w:val="000000"/>
        </w:rPr>
      </w:pPr>
    </w:p>
    <w:p w:rsidR="00E73616" w:rsidRDefault="00E73616" w:rsidP="00E736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E74CC" w:rsidRPr="004E74CC" w:rsidRDefault="004E74CC" w:rsidP="004E74CC">
      <w:pPr>
        <w:pStyle w:val="c0"/>
        <w:shd w:val="clear" w:color="auto" w:fill="FFFFFF"/>
        <w:spacing w:before="0" w:beforeAutospacing="0" w:after="0" w:afterAutospacing="0"/>
        <w:jc w:val="right"/>
        <w:rPr>
          <w:color w:val="595959" w:themeColor="text1" w:themeTint="A6"/>
        </w:rPr>
      </w:pPr>
      <w:hyperlink r:id="rId4" w:history="1">
        <w:r w:rsidRPr="004E74CC">
          <w:rPr>
            <w:rStyle w:val="a4"/>
            <w:color w:val="595959" w:themeColor="text1" w:themeTint="A6"/>
          </w:rPr>
          <w:t>https://cyberleninka.ru/article</w:t>
        </w:r>
      </w:hyperlink>
    </w:p>
    <w:p w:rsidR="004E74CC" w:rsidRPr="004E74CC" w:rsidRDefault="004E74CC" w:rsidP="004E74CC">
      <w:pPr>
        <w:pStyle w:val="c0"/>
        <w:shd w:val="clear" w:color="auto" w:fill="FFFFFF"/>
        <w:spacing w:before="0" w:beforeAutospacing="0" w:after="0" w:afterAutospacing="0"/>
        <w:jc w:val="right"/>
        <w:rPr>
          <w:color w:val="595959" w:themeColor="text1" w:themeTint="A6"/>
        </w:rPr>
      </w:pPr>
      <w:hyperlink r:id="rId5" w:history="1">
        <w:r w:rsidRPr="004E74CC">
          <w:rPr>
            <w:rStyle w:val="a4"/>
            <w:color w:val="595959" w:themeColor="text1" w:themeTint="A6"/>
          </w:rPr>
          <w:t>https://detsad.yaguo.ru/dou16/2021/11/27/nejroigry-poleznaya-zaryadka-dlya-mozga/</w:t>
        </w:r>
      </w:hyperlink>
    </w:p>
    <w:p w:rsidR="004E74CC" w:rsidRPr="004E74CC" w:rsidRDefault="004E74CC" w:rsidP="004E74CC">
      <w:pPr>
        <w:pStyle w:val="c0"/>
        <w:shd w:val="clear" w:color="auto" w:fill="FFFFFF"/>
        <w:spacing w:before="0" w:beforeAutospacing="0" w:after="0" w:afterAutospacing="0"/>
        <w:jc w:val="right"/>
        <w:rPr>
          <w:color w:val="595959" w:themeColor="text1" w:themeTint="A6"/>
        </w:rPr>
      </w:pPr>
      <w:hyperlink r:id="rId6" w:history="1">
        <w:r w:rsidRPr="004E74CC">
          <w:rPr>
            <w:rStyle w:val="a4"/>
            <w:color w:val="595959" w:themeColor="text1" w:themeTint="A6"/>
          </w:rPr>
          <w:t>http://lib.omgpu.ru/FullText/%D0%A3%D0%B4%D0%B0%D0%BB%D0%BE%D0%B2%D0%B01.pdf</w:t>
        </w:r>
      </w:hyperlink>
    </w:p>
    <w:p w:rsidR="004E74CC" w:rsidRPr="004E74CC" w:rsidRDefault="004E74CC" w:rsidP="004E74CC">
      <w:pPr>
        <w:pStyle w:val="c0"/>
        <w:shd w:val="clear" w:color="auto" w:fill="FFFFFF"/>
        <w:spacing w:before="0" w:beforeAutospacing="0" w:after="0" w:afterAutospacing="0"/>
        <w:jc w:val="right"/>
        <w:rPr>
          <w:color w:val="595959" w:themeColor="text1" w:themeTint="A6"/>
        </w:rPr>
      </w:pPr>
      <w:r w:rsidRPr="004E74CC">
        <w:rPr>
          <w:color w:val="595959" w:themeColor="text1" w:themeTint="A6"/>
        </w:rPr>
        <w:t xml:space="preserve"> </w:t>
      </w:r>
      <w:proofErr w:type="spellStart"/>
      <w:r w:rsidRPr="004E74CC">
        <w:rPr>
          <w:color w:val="595959" w:themeColor="text1" w:themeTint="A6"/>
        </w:rPr>
        <w:t>Коркодинова</w:t>
      </w:r>
      <w:proofErr w:type="spellEnd"/>
      <w:r w:rsidRPr="004E74CC">
        <w:rPr>
          <w:color w:val="595959" w:themeColor="text1" w:themeTint="A6"/>
        </w:rPr>
        <w:t xml:space="preserve"> К. В.</w:t>
      </w:r>
    </w:p>
    <w:p w:rsidR="004E74CC" w:rsidRPr="004E74CC" w:rsidRDefault="004E74CC" w:rsidP="004E74CC">
      <w:pPr>
        <w:pStyle w:val="c0"/>
        <w:shd w:val="clear" w:color="auto" w:fill="FFFFFF"/>
        <w:spacing w:before="0" w:beforeAutospacing="0" w:after="0" w:afterAutospacing="0"/>
        <w:jc w:val="right"/>
        <w:rPr>
          <w:color w:val="595959" w:themeColor="text1" w:themeTint="A6"/>
        </w:rPr>
      </w:pPr>
      <w:r>
        <w:rPr>
          <w:color w:val="595959" w:themeColor="text1" w:themeTint="A6"/>
        </w:rPr>
        <w:t>п</w:t>
      </w:r>
      <w:r w:rsidRPr="004E74CC">
        <w:rPr>
          <w:color w:val="595959" w:themeColor="text1" w:themeTint="A6"/>
        </w:rPr>
        <w:t xml:space="preserve">едагог-психолог </w:t>
      </w:r>
    </w:p>
    <w:p w:rsidR="004E74CC" w:rsidRPr="004E74CC" w:rsidRDefault="004E74CC" w:rsidP="004E74CC">
      <w:pPr>
        <w:pStyle w:val="c0"/>
        <w:shd w:val="clear" w:color="auto" w:fill="FFFFFF"/>
        <w:spacing w:before="0" w:beforeAutospacing="0" w:after="0" w:afterAutospacing="0"/>
        <w:jc w:val="right"/>
        <w:rPr>
          <w:color w:val="595959" w:themeColor="text1" w:themeTint="A6"/>
        </w:rPr>
      </w:pPr>
      <w:r w:rsidRPr="004E74CC">
        <w:rPr>
          <w:color w:val="595959" w:themeColor="text1" w:themeTint="A6"/>
        </w:rPr>
        <w:t>ГБОУ «Центр «Дар»</w:t>
      </w:r>
    </w:p>
    <w:p w:rsidR="00E73616" w:rsidRDefault="00E73616"/>
    <w:sectPr w:rsidR="00E73616" w:rsidSect="004E74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33E"/>
    <w:rsid w:val="000D1BA4"/>
    <w:rsid w:val="004E74CC"/>
    <w:rsid w:val="006D604F"/>
    <w:rsid w:val="00A71F5E"/>
    <w:rsid w:val="00AC40BB"/>
    <w:rsid w:val="00C256E7"/>
    <w:rsid w:val="00E73616"/>
    <w:rsid w:val="00E7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BB"/>
  </w:style>
  <w:style w:type="paragraph" w:styleId="1">
    <w:name w:val="heading 1"/>
    <w:basedOn w:val="a"/>
    <w:link w:val="10"/>
    <w:uiPriority w:val="9"/>
    <w:qFormat/>
    <w:rsid w:val="00E77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7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3616"/>
  </w:style>
  <w:style w:type="paragraph" w:customStyle="1" w:styleId="c0">
    <w:name w:val="c0"/>
    <w:basedOn w:val="a"/>
    <w:rsid w:val="00E7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3616"/>
  </w:style>
  <w:style w:type="character" w:customStyle="1" w:styleId="c2">
    <w:name w:val="c2"/>
    <w:basedOn w:val="a0"/>
    <w:rsid w:val="00E73616"/>
  </w:style>
  <w:style w:type="character" w:customStyle="1" w:styleId="c7">
    <w:name w:val="c7"/>
    <w:basedOn w:val="a0"/>
    <w:rsid w:val="00E73616"/>
  </w:style>
  <w:style w:type="character" w:customStyle="1" w:styleId="c1">
    <w:name w:val="c1"/>
    <w:basedOn w:val="a0"/>
    <w:rsid w:val="00E73616"/>
  </w:style>
  <w:style w:type="character" w:customStyle="1" w:styleId="c5">
    <w:name w:val="c5"/>
    <w:basedOn w:val="a0"/>
    <w:rsid w:val="00E73616"/>
  </w:style>
  <w:style w:type="paragraph" w:customStyle="1" w:styleId="c6">
    <w:name w:val="c6"/>
    <w:basedOn w:val="a"/>
    <w:rsid w:val="004E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74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.omgpu.ru/FullText/%D0%A3%D0%B4%D0%B0%D0%BB%D0%BE%D0%B2%D0%B01.pdf" TargetMode="External"/><Relationship Id="rId5" Type="http://schemas.openxmlformats.org/officeDocument/2006/relationships/hyperlink" Target="https://detsad.yaguo.ru/dou16/2021/11/27/nejroigry-poleznaya-zaryadka-dlya-mozga/" TargetMode="External"/><Relationship Id="rId4" Type="http://schemas.openxmlformats.org/officeDocument/2006/relationships/hyperlink" Target="https://cyberleninka.ru/artic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ПК2</cp:lastModifiedBy>
  <cp:revision>2</cp:revision>
  <dcterms:created xsi:type="dcterms:W3CDTF">2022-10-17T05:36:00Z</dcterms:created>
  <dcterms:modified xsi:type="dcterms:W3CDTF">2022-10-17T05:36:00Z</dcterms:modified>
</cp:coreProperties>
</file>