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75"/>
        <w:gridCol w:w="6065"/>
        <w:gridCol w:w="5146"/>
      </w:tblGrid>
      <w:tr w:rsidR="00482C2A" w:rsidTr="007A1541">
        <w:tc>
          <w:tcPr>
            <w:tcW w:w="5495" w:type="dxa"/>
          </w:tcPr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 Одним из эффективных способов обогащения словаря детей являются настольно-печатные игры (лото, домино, парные картинки, кубики). 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Цель их—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сф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>ормировать у детей навыки складывать из отдельных частей целое, уточнять их знания о предметах, учить их правильно называть. Вначале родители сами должны познакомиться с игрой, а потом, сидя за столом, но не полу или ковре, объяснить ее ребенку. Первый раз на протяжении 10—15 минут необходимо поиграть вместе с ребёнком. В процессе игры (например, с разрезными картинками)  целесообразно сначала рассмотреть целые картинки-образцы  и спросить: «Что нарисовано на картинке?», «Как можно  назвать их одним словом?», «Где растут фрукты?», «Что  можно сделать из фруктов?» После беседы объяснить: «Вот перед тобой маленькие картинки, на каждой нарисована только часть фрукта, ты сложи целую картинку. Вспомни, какого цвета слива, какие у нее листья, и подбери необходимые картинки».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Родители могут начать складывать картинку, а далее ребенок продолжит самостоятельно. Если они посвящены содержанию знакомых сказок, то сначала необходимо провести беседу или попросить рассказать содержание картинки.</w:t>
            </w:r>
          </w:p>
          <w:p w:rsidR="00482C2A" w:rsidRDefault="00482C2A" w:rsidP="007A1541">
            <w:pPr>
              <w:ind w:firstLine="709"/>
            </w:pPr>
          </w:p>
        </w:tc>
        <w:tc>
          <w:tcPr>
            <w:tcW w:w="5495" w:type="dxa"/>
          </w:tcPr>
          <w:p w:rsidR="00482C2A" w:rsidRPr="00DF004C" w:rsidRDefault="00482C2A"/>
          <w:p w:rsidR="00DF004C" w:rsidRPr="00DF004C" w:rsidRDefault="00DF004C"/>
          <w:p w:rsidR="00DF004C" w:rsidRPr="00DF004C" w:rsidRDefault="00DF004C"/>
          <w:p w:rsidR="00DF004C" w:rsidRDefault="00DF004C"/>
          <w:p w:rsidR="00DF004C" w:rsidRDefault="00DF004C"/>
          <w:p w:rsidR="00DF004C" w:rsidRDefault="00DF004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34925</wp:posOffset>
                  </wp:positionV>
                  <wp:extent cx="3507740" cy="2633980"/>
                  <wp:effectExtent l="19050" t="0" r="0" b="0"/>
                  <wp:wrapNone/>
                  <wp:docPr id="4" name="Рисунок 4" descr="http://3nov.detkin-club.ru/editor/2106/images/0a03e377a77f5e08c8b64f7db6d24a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nov.detkin-club.ru/editor/2106/images/0a03e377a77f5e08c8b64f7db6d24a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56" t="52266" r="11655" b="7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740" cy="263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P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Pr="00DF004C" w:rsidRDefault="00DF004C"/>
          <w:p w:rsidR="00DF004C" w:rsidRPr="00DF004C" w:rsidRDefault="00DF004C" w:rsidP="00DF004C">
            <w:pPr>
              <w:jc w:val="center"/>
              <w:rPr>
                <w:b/>
                <w:sz w:val="40"/>
                <w:szCs w:val="40"/>
              </w:rPr>
            </w:pPr>
            <w:r w:rsidRPr="00DF004C">
              <w:rPr>
                <w:b/>
                <w:sz w:val="40"/>
                <w:szCs w:val="40"/>
              </w:rPr>
              <w:t>Желаем успехов!</w:t>
            </w:r>
          </w:p>
          <w:p w:rsidR="00DF004C" w:rsidRPr="00DF004C" w:rsidRDefault="00DF004C"/>
          <w:p w:rsidR="00DF004C" w:rsidRPr="00DF004C" w:rsidRDefault="00DF004C"/>
          <w:p w:rsidR="00DF004C" w:rsidRPr="00DF004C" w:rsidRDefault="00DF004C"/>
          <w:p w:rsidR="00DF004C" w:rsidRPr="00DF004C" w:rsidRDefault="00DF004C">
            <w:pPr>
              <w:rPr>
                <w:sz w:val="28"/>
                <w:szCs w:val="28"/>
              </w:rPr>
            </w:pPr>
            <w:r w:rsidRPr="00DF004C">
              <w:rPr>
                <w:sz w:val="28"/>
                <w:szCs w:val="28"/>
              </w:rPr>
              <w:t>Источники:</w:t>
            </w:r>
          </w:p>
          <w:p w:rsidR="00DF004C" w:rsidRPr="00DF004C" w:rsidRDefault="00DF004C">
            <w:pPr>
              <w:rPr>
                <w:sz w:val="28"/>
                <w:szCs w:val="28"/>
              </w:rPr>
            </w:pPr>
            <w:hyperlink r:id="rId5" w:history="1">
              <w:r w:rsidRPr="00DF004C">
                <w:rPr>
                  <w:rStyle w:val="a6"/>
                  <w:color w:val="auto"/>
                  <w:sz w:val="28"/>
                  <w:szCs w:val="28"/>
                  <w:u w:val="none"/>
                </w:rPr>
                <w:t>https://nsportal.ru/detskiy-sad/logopediya/2014/03/06/konsultatsiya-dlya-roditeley-po-teme-obogashchaem-slovar</w:t>
              </w:r>
            </w:hyperlink>
          </w:p>
          <w:p w:rsidR="00DF004C" w:rsidRPr="00DF004C" w:rsidRDefault="00DF004C">
            <w:pPr>
              <w:rPr>
                <w:sz w:val="28"/>
                <w:szCs w:val="28"/>
              </w:rPr>
            </w:pPr>
          </w:p>
          <w:p w:rsidR="00DF004C" w:rsidRPr="00DF004C" w:rsidRDefault="00DF004C">
            <w:pPr>
              <w:rPr>
                <w:sz w:val="28"/>
                <w:szCs w:val="28"/>
              </w:rPr>
            </w:pPr>
            <w:hyperlink r:id="rId6" w:history="1">
              <w:r w:rsidRPr="00DF004C">
                <w:rPr>
                  <w:rStyle w:val="a6"/>
                  <w:color w:val="auto"/>
                  <w:sz w:val="28"/>
                  <w:szCs w:val="28"/>
                  <w:u w:val="none"/>
                </w:rPr>
                <w:t>https://ds05.infourok.ru/uploads/ex/00b9/00078e50-26c043d2/hello_html_m275e1d2e.jpg</w:t>
              </w:r>
            </w:hyperlink>
          </w:p>
          <w:p w:rsidR="00DF004C" w:rsidRPr="00DF004C" w:rsidRDefault="00DF004C">
            <w:pPr>
              <w:rPr>
                <w:sz w:val="28"/>
                <w:szCs w:val="28"/>
              </w:rPr>
            </w:pPr>
          </w:p>
        </w:tc>
        <w:tc>
          <w:tcPr>
            <w:tcW w:w="5496" w:type="dxa"/>
          </w:tcPr>
          <w:p w:rsidR="00DF004C" w:rsidRPr="00453068" w:rsidRDefault="00DF004C" w:rsidP="00DF004C">
            <w:pPr>
              <w:jc w:val="center"/>
            </w:pPr>
            <w:r w:rsidRPr="00453068">
              <w:t xml:space="preserve">Министерство образования </w:t>
            </w:r>
            <w:r>
              <w:t xml:space="preserve">и молодёжной политики </w:t>
            </w:r>
            <w:r w:rsidRPr="00453068">
              <w:t xml:space="preserve">Свердловской области </w:t>
            </w:r>
          </w:p>
          <w:p w:rsidR="00DF004C" w:rsidRPr="00453068" w:rsidRDefault="00DF004C" w:rsidP="00DF004C">
            <w:pPr>
              <w:jc w:val="center"/>
            </w:pPr>
            <w:r w:rsidRPr="00453068">
              <w:t xml:space="preserve">государственное бюджетное общеобразовательное учреждение Свердловской области, реализующее адаптированные основные общеобразовательные программы, </w:t>
            </w:r>
          </w:p>
          <w:p w:rsidR="00DF004C" w:rsidRDefault="00DF004C" w:rsidP="00DF004C">
            <w:pPr>
              <w:jc w:val="center"/>
            </w:pPr>
            <w:r w:rsidRPr="00453068">
              <w:t>«Центр «Дар»</w:t>
            </w:r>
          </w:p>
          <w:p w:rsidR="00482C2A" w:rsidRDefault="00482C2A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Default="00DF004C"/>
          <w:p w:rsidR="00DF004C" w:rsidRPr="00DF004C" w:rsidRDefault="00DF004C" w:rsidP="00DF004C">
            <w:pPr>
              <w:jc w:val="center"/>
              <w:rPr>
                <w:b/>
                <w:sz w:val="40"/>
                <w:szCs w:val="40"/>
              </w:rPr>
            </w:pPr>
            <w:r w:rsidRPr="00DF004C">
              <w:rPr>
                <w:b/>
                <w:sz w:val="40"/>
                <w:szCs w:val="40"/>
              </w:rPr>
              <w:t>Памятка</w:t>
            </w: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DF004C"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  <w:t>«Обогащаем словарь детей»</w:t>
            </w: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b/>
                <w:bCs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61867</wp:posOffset>
                  </wp:positionH>
                  <wp:positionV relativeFrom="paragraph">
                    <wp:posOffset>116025</wp:posOffset>
                  </wp:positionV>
                  <wp:extent cx="3094264" cy="3189514"/>
                  <wp:effectExtent l="19050" t="0" r="0" b="0"/>
                  <wp:wrapNone/>
                  <wp:docPr id="1" name="Рисунок 1" descr="https://ds05.infourok.ru/uploads/ex/00b9/00078e50-26c043d2/hello_html_m275e1d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0b9/00078e50-26c043d2/hello_html_m275e1d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088" t="9366" r="17138" b="51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64" cy="3189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  <w:rPr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DF004C" w:rsidRDefault="00DF004C" w:rsidP="00DF004C">
            <w:pPr>
              <w:jc w:val="center"/>
            </w:pPr>
          </w:p>
          <w:p w:rsidR="00DF004C" w:rsidRDefault="00DF004C" w:rsidP="00DF004C">
            <w:pPr>
              <w:jc w:val="center"/>
            </w:pPr>
          </w:p>
        </w:tc>
      </w:tr>
      <w:tr w:rsidR="00482C2A" w:rsidTr="007A1541">
        <w:tc>
          <w:tcPr>
            <w:tcW w:w="5495" w:type="dxa"/>
          </w:tcPr>
          <w:p w:rsidR="00DF004C" w:rsidRPr="007A1541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A1541">
              <w:rPr>
                <w:rStyle w:val="c0"/>
                <w:color w:val="000000"/>
                <w:sz w:val="28"/>
                <w:szCs w:val="28"/>
              </w:rPr>
              <w:lastRenderedPageBreak/>
              <w:t> </w:t>
            </w:r>
            <w:r w:rsidR="007A1541">
              <w:rPr>
                <w:rStyle w:val="c0"/>
                <w:color w:val="000000"/>
                <w:sz w:val="28"/>
                <w:szCs w:val="28"/>
              </w:rPr>
              <w:t xml:space="preserve">   </w:t>
            </w:r>
            <w:r w:rsidRPr="007A1541">
              <w:rPr>
                <w:rStyle w:val="c0"/>
                <w:color w:val="000000"/>
                <w:sz w:val="28"/>
                <w:szCs w:val="28"/>
              </w:rPr>
              <w:t xml:space="preserve">Словарные упражнения играют большую роль в работе по формированию первоначальной ориентировке </w:t>
            </w:r>
            <w:r w:rsidR="007A1541" w:rsidRPr="007A1541">
              <w:rPr>
                <w:rStyle w:val="c0"/>
                <w:color w:val="000000"/>
                <w:sz w:val="28"/>
                <w:szCs w:val="28"/>
              </w:rPr>
              <w:t>детей</w:t>
            </w:r>
            <w:r w:rsidRPr="007A1541">
              <w:rPr>
                <w:rStyle w:val="c0"/>
                <w:color w:val="000000"/>
                <w:sz w:val="28"/>
                <w:szCs w:val="28"/>
              </w:rPr>
              <w:t xml:space="preserve"> в звучащей речи, так как не только активизируют их умственную и речевую деятельность, но и помогают осознанно употреблять термины «слово» и «звук».</w:t>
            </w:r>
          </w:p>
          <w:p w:rsidR="00DF004C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7A1541">
              <w:rPr>
                <w:rStyle w:val="c0"/>
                <w:color w:val="000000"/>
                <w:sz w:val="28"/>
                <w:szCs w:val="28"/>
              </w:rPr>
              <w:t>     Для поддержания интереса к звучащему слову, для уточнения имеющегося словаря и его обогащения можно использовать следующие упражнения.</w:t>
            </w:r>
          </w:p>
          <w:p w:rsidR="007A1541" w:rsidRP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>Упражнения с существительными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Родитель (показывает картинки). Придумай к картинкам название, состоящее из одного слова («Улица», «Зима», «Вечер»).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Назови две картинки одним словом («Друзья», «Игра»).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Родитель (показывает игрушечного медведя). Назови по-разному эту игрушку. (Мишка,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мишенька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мишуленька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>, мишутка и т.д.)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Скажи об игрушках со словами, в которых слышится звук Ш. (мишутка, мишка, сынишка, малыш,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мишуля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>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Назови одним словом этих двух мишек (братья, друзья, Топтыгины).</w:t>
            </w:r>
          </w:p>
          <w:p w:rsidR="00482C2A" w:rsidRDefault="00482C2A"/>
        </w:tc>
        <w:tc>
          <w:tcPr>
            <w:tcW w:w="5495" w:type="dxa"/>
          </w:tcPr>
          <w:p w:rsidR="00DF004C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>Упражнение с глаголами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</w:p>
          <w:p w:rsidR="00DF004C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Родитель. Что умеет делать кошка?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(Лакать (молоко), лазить (по деревьям), царапаться, мяукать, мурлыкать, играть, лежать, смотреть, стоять, бежать, ласкаться)</w:t>
            </w:r>
            <w:proofErr w:type="gramEnd"/>
          </w:p>
          <w:p w:rsidR="00DF004C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Что делает ветер? (Воет, дует, шумит, сбивает с ног, поёт, несёт).</w:t>
            </w:r>
          </w:p>
          <w:p w:rsidR="00DF004C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 что умеет делать ветерок? (Ласкает, напевает, веет, шумит, дует),</w:t>
            </w:r>
          </w:p>
          <w:p w:rsidR="00DF004C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Что делает щенок? (Спит, играет, ест, лает, ласкается). Что умеет делать щенок? (Спать, играть, есть, ласкаться), Что любит делать щенок?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Бегать, грызть (кость), гоняться (за кошкой), ласкаться).</w:t>
            </w:r>
            <w:proofErr w:type="gramEnd"/>
            <w:r>
              <w:rPr>
                <w:rStyle w:val="c0"/>
                <w:color w:val="000000"/>
                <w:sz w:val="28"/>
                <w:szCs w:val="28"/>
              </w:rPr>
              <w:t xml:space="preserve"> Как ведёт себя щенок, когда ему дают кость? (грызёт, наслаждается, рычит, радуется, торопиться), Что делает щенок, когда его берут на руки? (Прижимается, радуется, смотрит, зажмуривается, сопит).</w:t>
            </w:r>
          </w:p>
          <w:p w:rsidR="00DF004C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 таких упражнениях вы закрепляете в речи детей глаголы, необходимые для характеристики явлений и действий животных и т.п. Каждый ребёнок осознаёт их по своему, подбирая наиболее точные слова и получая удовольствие от удачно найденного слова.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</w:p>
          <w:p w:rsidR="00DF004C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>Упражнения с прилагательными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</w:p>
          <w:p w:rsidR="00DF004C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Родитель.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О чём можно сказать, используя слова: круглая (тарелка, сковородка), круглый (шар, мяч, стол, поднос, обруч), круглое (зеркало, колесо); красная (косынка), красное (знамя), красный (флаг); узкое (место), узкая (лента)?</w:t>
            </w:r>
            <w:proofErr w:type="gramEnd"/>
          </w:p>
          <w:p w:rsidR="00482C2A" w:rsidRDefault="00DF004C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Какими словами можно сказать про солнышко? </w:t>
            </w:r>
          </w:p>
        </w:tc>
        <w:tc>
          <w:tcPr>
            <w:tcW w:w="5496" w:type="dxa"/>
          </w:tcPr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(Ясное, лучистое, золотистое, весёлое, радостное, светлое, весеннее, доброе, ласковое, горячее).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Какими словами можно сказать про небо, когда ярко светит солнце? (Синее, голубое, светлое, чистое, прозрачное, солнечное).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Каким может быть ручеёк?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(Журчащим, поющим, звенящим, говорливым, бегущим).</w:t>
            </w:r>
            <w:proofErr w:type="gramEnd"/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Ответь одним словом, какой осенью лист на дереве. (Жёлтый, коричневый, золотистый, увядающий, опадающий).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Какие слова можно сказать о щенке,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грызущим</w:t>
            </w:r>
            <w:proofErr w:type="gramEnd"/>
            <w:r>
              <w:rPr>
                <w:rStyle w:val="c0"/>
                <w:color w:val="000000"/>
                <w:sz w:val="28"/>
                <w:szCs w:val="28"/>
              </w:rPr>
              <w:t xml:space="preserve"> кость? (Радостный, довольный, рычащий, сердящийся, взлохмаченный, счастливый).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>Упражнения с наречиями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Родитель. Как мчится волк за своей добычей? (Быстро, стремительно),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Как передвигается черепаха? (Медленно, спокойно, плавно).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Как падают листья на землю во время листопада? (Бесшумно, тихо, легко, медленно, спокойно, плавно, красиво).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Как вы встречаете новогодний праздник? (Радостно, шумно, весело).</w:t>
            </w: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</w:p>
          <w:p w:rsidR="007A1541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>Упражнение на подбор родственных слов</w:t>
            </w:r>
          </w:p>
          <w:p w:rsidR="00482C2A" w:rsidRDefault="007A1541" w:rsidP="007A1541">
            <w:pPr>
              <w:pStyle w:val="c3"/>
              <w:shd w:val="clear" w:color="auto" w:fill="FFFFFF"/>
              <w:spacing w:before="0" w:beforeAutospacing="0" w:after="0" w:afterAutospacing="0"/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Какие новые слова можно образовать от слов кот (котик,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коток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котя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 xml:space="preserve">,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котофей</w:t>
            </w:r>
            <w:proofErr w:type="gramEnd"/>
            <w:r>
              <w:rPr>
                <w:rStyle w:val="c0"/>
                <w:color w:val="000000"/>
                <w:sz w:val="28"/>
                <w:szCs w:val="28"/>
              </w:rPr>
              <w:t xml:space="preserve">, котёнок, котята, котятки, котики, коты). </w:t>
            </w:r>
          </w:p>
        </w:tc>
      </w:tr>
    </w:tbl>
    <w:p w:rsidR="00863281" w:rsidRDefault="00863281"/>
    <w:sectPr w:rsidR="00863281" w:rsidSect="00482C2A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2C2A"/>
    <w:rsid w:val="00482C2A"/>
    <w:rsid w:val="00612202"/>
    <w:rsid w:val="00776601"/>
    <w:rsid w:val="007A1541"/>
    <w:rsid w:val="00863281"/>
    <w:rsid w:val="00D67412"/>
    <w:rsid w:val="00DF0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2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DF004C"/>
    <w:pPr>
      <w:spacing w:before="100" w:beforeAutospacing="1" w:after="100" w:afterAutospacing="1"/>
    </w:pPr>
  </w:style>
  <w:style w:type="character" w:customStyle="1" w:styleId="c0">
    <w:name w:val="c0"/>
    <w:basedOn w:val="a0"/>
    <w:rsid w:val="00DF004C"/>
  </w:style>
  <w:style w:type="character" w:customStyle="1" w:styleId="c2">
    <w:name w:val="c2"/>
    <w:basedOn w:val="a0"/>
    <w:rsid w:val="00DF004C"/>
  </w:style>
  <w:style w:type="paragraph" w:styleId="a4">
    <w:name w:val="Balloon Text"/>
    <w:basedOn w:val="a"/>
    <w:link w:val="a5"/>
    <w:uiPriority w:val="99"/>
    <w:semiHidden/>
    <w:unhideWhenUsed/>
    <w:rsid w:val="00DF00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04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F004C"/>
    <w:rPr>
      <w:color w:val="0000FF" w:themeColor="hyperlink"/>
      <w:u w:val="single"/>
    </w:rPr>
  </w:style>
  <w:style w:type="character" w:customStyle="1" w:styleId="c1">
    <w:name w:val="c1"/>
    <w:basedOn w:val="a0"/>
    <w:rsid w:val="007A15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s05.infourok.ru/uploads/ex/00b9/00078e50-26c043d2/hello_html_m275e1d2e.jpg" TargetMode="External"/><Relationship Id="rId5" Type="http://schemas.openxmlformats.org/officeDocument/2006/relationships/hyperlink" Target="https://nsportal.ru/detskiy-sad/logopediya/2014/03/06/konsultatsiya-dlya-roditeley-po-teme-obogashchaem-slova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2022-03-28T05:50:00Z</dcterms:created>
  <dcterms:modified xsi:type="dcterms:W3CDTF">2022-03-28T07:33:00Z</dcterms:modified>
</cp:coreProperties>
</file>