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82" w:rsidRPr="00616882" w:rsidRDefault="00616882" w:rsidP="00616882">
      <w:pPr>
        <w:spacing w:after="0" w:line="240" w:lineRule="auto"/>
        <w:ind w:firstLine="708"/>
        <w:jc w:val="center"/>
        <w:rPr>
          <w:rFonts w:ascii="Arial" w:hAnsi="Arial" w:cs="Arial"/>
          <w:b/>
          <w:color w:val="666666"/>
          <w:sz w:val="24"/>
          <w:shd w:val="clear" w:color="auto" w:fill="FFFFFF"/>
        </w:rPr>
      </w:pPr>
      <w:r w:rsidRPr="00616882">
        <w:rPr>
          <w:rFonts w:ascii="Arial" w:hAnsi="Arial" w:cs="Arial"/>
          <w:b/>
          <w:color w:val="666666"/>
          <w:sz w:val="24"/>
          <w:shd w:val="clear" w:color="auto" w:fill="FFFFFF"/>
        </w:rPr>
        <w:t xml:space="preserve">Как организовать </w:t>
      </w:r>
      <w:proofErr w:type="spellStart"/>
      <w:r w:rsidRPr="00616882">
        <w:rPr>
          <w:rFonts w:ascii="Arial" w:hAnsi="Arial" w:cs="Arial"/>
          <w:b/>
          <w:color w:val="666666"/>
          <w:sz w:val="24"/>
          <w:shd w:val="clear" w:color="auto" w:fill="FFFFFF"/>
        </w:rPr>
        <w:t>досуговую</w:t>
      </w:r>
      <w:proofErr w:type="spellEnd"/>
      <w:r w:rsidRPr="00616882">
        <w:rPr>
          <w:rFonts w:ascii="Arial" w:hAnsi="Arial" w:cs="Arial"/>
          <w:b/>
          <w:color w:val="666666"/>
          <w:sz w:val="24"/>
          <w:shd w:val="clear" w:color="auto" w:fill="FFFFFF"/>
        </w:rPr>
        <w:t xml:space="preserve"> деятельность детей</w:t>
      </w:r>
    </w:p>
    <w:p w:rsidR="00616882" w:rsidRDefault="00616882" w:rsidP="00315AC1">
      <w:pPr>
        <w:spacing w:after="0" w:line="240" w:lineRule="auto"/>
        <w:ind w:firstLine="708"/>
        <w:jc w:val="both"/>
        <w:rPr>
          <w:rFonts w:ascii="Arial" w:hAnsi="Arial" w:cs="Arial"/>
          <w:color w:val="666666"/>
          <w:shd w:val="clear" w:color="auto" w:fill="FFFFFF"/>
        </w:rPr>
      </w:pPr>
    </w:p>
    <w:p w:rsidR="00315AC1" w:rsidRDefault="00315AC1" w:rsidP="00315AC1">
      <w:pPr>
        <w:spacing w:after="0" w:line="240" w:lineRule="auto"/>
        <w:ind w:firstLine="708"/>
        <w:jc w:val="both"/>
        <w:rPr>
          <w:rFonts w:ascii="Arial" w:hAnsi="Arial" w:cs="Arial"/>
          <w:color w:val="666666"/>
          <w:shd w:val="clear" w:color="auto" w:fill="FFFFFF"/>
        </w:rPr>
      </w:pPr>
      <w:r>
        <w:rPr>
          <w:rFonts w:ascii="Arial" w:hAnsi="Arial" w:cs="Arial"/>
          <w:color w:val="666666"/>
          <w:shd w:val="clear" w:color="auto" w:fill="FFFFFF"/>
        </w:rPr>
        <w:t xml:space="preserve">Тема досуга детей с ОВЗ очень актуальна, так как важно, чтобы ребенок </w:t>
      </w:r>
      <w:r w:rsidR="00616882">
        <w:rPr>
          <w:rFonts w:ascii="Arial" w:hAnsi="Arial" w:cs="Arial"/>
          <w:color w:val="666666"/>
          <w:shd w:val="clear" w:color="auto" w:fill="FFFFFF"/>
        </w:rPr>
        <w:t>с</w:t>
      </w:r>
      <w:r>
        <w:rPr>
          <w:rFonts w:ascii="Arial" w:hAnsi="Arial" w:cs="Arial"/>
          <w:color w:val="666666"/>
          <w:shd w:val="clear" w:color="auto" w:fill="FFFFFF"/>
        </w:rPr>
        <w:t xml:space="preserve"> ОВЗ мог активно проводить свое свободное время с пользой для себя и окружающих.</w:t>
      </w:r>
    </w:p>
    <w:p w:rsidR="00315AC1" w:rsidRDefault="00315AC1" w:rsidP="00315AC1">
      <w:pPr>
        <w:spacing w:after="0" w:line="240" w:lineRule="auto"/>
        <w:ind w:firstLine="708"/>
        <w:jc w:val="both"/>
        <w:rPr>
          <w:rFonts w:ascii="Arial" w:hAnsi="Arial" w:cs="Arial"/>
          <w:color w:val="666666"/>
          <w:shd w:val="clear" w:color="auto" w:fill="FFFFFF"/>
        </w:rPr>
      </w:pPr>
      <w:r>
        <w:rPr>
          <w:rFonts w:ascii="Arial" w:hAnsi="Arial" w:cs="Arial"/>
          <w:color w:val="666666"/>
          <w:shd w:val="clear" w:color="auto" w:fill="FFFFFF"/>
        </w:rPr>
        <w:t xml:space="preserve">Досуг для детей – это самореализация и </w:t>
      </w:r>
      <w:proofErr w:type="spellStart"/>
      <w:r>
        <w:rPr>
          <w:rFonts w:ascii="Arial" w:hAnsi="Arial" w:cs="Arial"/>
          <w:color w:val="666666"/>
          <w:shd w:val="clear" w:color="auto" w:fill="FFFFFF"/>
        </w:rPr>
        <w:t>самореабилитация</w:t>
      </w:r>
      <w:proofErr w:type="spellEnd"/>
      <w:r>
        <w:rPr>
          <w:rFonts w:ascii="Arial" w:hAnsi="Arial" w:cs="Arial"/>
          <w:color w:val="666666"/>
          <w:shd w:val="clear" w:color="auto" w:fill="FFFFFF"/>
        </w:rPr>
        <w:t xml:space="preserve">. Особая ценность правильно организованного досуга заключается в том, чтобы помочь ребенку реализовать то лучшее, что в нем есть, открыть в себе новые творческие способности. </w:t>
      </w:r>
    </w:p>
    <w:p w:rsidR="00315AC1" w:rsidRDefault="00315AC1" w:rsidP="00763969">
      <w:pPr>
        <w:spacing w:after="0" w:line="240" w:lineRule="auto"/>
        <w:ind w:firstLine="708"/>
        <w:jc w:val="both"/>
        <w:rPr>
          <w:rFonts w:ascii="Arial" w:hAnsi="Arial" w:cs="Arial"/>
          <w:color w:val="666666"/>
          <w:shd w:val="clear" w:color="auto" w:fill="FFFFFF"/>
        </w:rPr>
      </w:pPr>
      <w:r>
        <w:rPr>
          <w:rFonts w:ascii="Arial" w:hAnsi="Arial" w:cs="Arial"/>
          <w:color w:val="666666"/>
          <w:shd w:val="clear" w:color="auto" w:fill="FFFFFF"/>
        </w:rPr>
        <w:t>Семья рассматриваться как приоритетная сфера организации досуга, которая является одним из методов социальной реабилитации детей с ограниченными возможностями.</w:t>
      </w:r>
    </w:p>
    <w:p w:rsidR="00315AC1" w:rsidRPr="00315AC1" w:rsidRDefault="00315AC1" w:rsidP="00763969">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Организация досуга дома, детей с проблемами в развитии можно осуществлять разнообразными способами с помощью родителей и родственников.  Рассмотрим некоторые виды </w:t>
      </w:r>
      <w:proofErr w:type="spellStart"/>
      <w:r w:rsidRPr="00315AC1">
        <w:rPr>
          <w:rFonts w:ascii="Arial" w:eastAsia="Times New Roman" w:hAnsi="Arial" w:cs="Arial"/>
          <w:color w:val="666666"/>
          <w:lang w:eastAsia="ru-RU"/>
        </w:rPr>
        <w:t>досуговой</w:t>
      </w:r>
      <w:proofErr w:type="spellEnd"/>
      <w:r w:rsidRPr="00315AC1">
        <w:rPr>
          <w:rFonts w:ascii="Arial" w:eastAsia="Times New Roman" w:hAnsi="Arial" w:cs="Arial"/>
          <w:color w:val="666666"/>
          <w:lang w:eastAsia="ru-RU"/>
        </w:rPr>
        <w:t xml:space="preserve"> деятельности дома.</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b/>
          <w:bCs/>
          <w:color w:val="666666"/>
          <w:lang w:eastAsia="ru-RU"/>
        </w:rPr>
        <w:t>Чтение книг</w:t>
      </w:r>
      <w:r w:rsidRPr="00315AC1">
        <w:rPr>
          <w:rFonts w:ascii="Arial" w:eastAsia="Times New Roman" w:hAnsi="Arial" w:cs="Arial"/>
          <w:color w:val="666666"/>
          <w:lang w:eastAsia="ru-RU"/>
        </w:rPr>
        <w:t> помогает человеку с ограниченными возможностями лучше любого психолога. Роль книги и чтения в жизни детей с особыми познавательными способностями переоценить невозможно: для большинства из них мир открывается именно через книгу. Важно увлечь ребенка книгой, чтением, беседой, помочь ему преодолеть чувство неуверенности в себе, создать ситуацию успеха.</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Чтение книг не говорящему ребенку является целым комплексом различных действий. Здесь вы вместе рассматриваете картинки, рассказываете, что изображено, а ребёнок учится разглядывать, замечать детали и слушать, тем самым расширяется кругозор, появляется понимание предметов и действий. Благодаря совместному чтению, родителей и детей – инвалидов развиваются творческие способности, фантазия, воображение, память.</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proofErr w:type="spellStart"/>
      <w:r w:rsidRPr="00315AC1">
        <w:rPr>
          <w:rFonts w:ascii="Arial" w:eastAsia="Times New Roman" w:hAnsi="Arial" w:cs="Arial"/>
          <w:b/>
          <w:bCs/>
          <w:color w:val="666666"/>
          <w:lang w:eastAsia="ru-RU"/>
        </w:rPr>
        <w:t>Арт</w:t>
      </w:r>
      <w:proofErr w:type="spellEnd"/>
      <w:r w:rsidRPr="00315AC1">
        <w:rPr>
          <w:rFonts w:ascii="Arial" w:eastAsia="Times New Roman" w:hAnsi="Arial" w:cs="Arial"/>
          <w:b/>
          <w:bCs/>
          <w:color w:val="666666"/>
          <w:lang w:eastAsia="ru-RU"/>
        </w:rPr>
        <w:t xml:space="preserve">– </w:t>
      </w:r>
      <w:proofErr w:type="gramStart"/>
      <w:r w:rsidRPr="00315AC1">
        <w:rPr>
          <w:rFonts w:ascii="Arial" w:eastAsia="Times New Roman" w:hAnsi="Arial" w:cs="Arial"/>
          <w:b/>
          <w:bCs/>
          <w:color w:val="666666"/>
          <w:lang w:eastAsia="ru-RU"/>
        </w:rPr>
        <w:t>те</w:t>
      </w:r>
      <w:proofErr w:type="gramEnd"/>
      <w:r w:rsidRPr="00315AC1">
        <w:rPr>
          <w:rFonts w:ascii="Arial" w:eastAsia="Times New Roman" w:hAnsi="Arial" w:cs="Arial"/>
          <w:b/>
          <w:bCs/>
          <w:color w:val="666666"/>
          <w:lang w:eastAsia="ru-RU"/>
        </w:rPr>
        <w:t>рапия</w:t>
      </w:r>
      <w:r w:rsidRPr="00315AC1">
        <w:rPr>
          <w:rFonts w:ascii="Arial" w:eastAsia="Times New Roman" w:hAnsi="Arial" w:cs="Arial"/>
          <w:color w:val="666666"/>
          <w:lang w:eastAsia="ru-RU"/>
        </w:rPr>
        <w:t xml:space="preserve"> — уникальный инструмент, применяемый в психотерапии, педагогике, медицине, культуре, социальной работе и психологии. </w:t>
      </w:r>
      <w:r w:rsidR="00616882">
        <w:rPr>
          <w:rFonts w:ascii="Arial" w:eastAsia="Times New Roman" w:hAnsi="Arial" w:cs="Arial"/>
          <w:color w:val="666666"/>
          <w:lang w:eastAsia="ru-RU"/>
        </w:rPr>
        <w:t xml:space="preserve"> </w:t>
      </w:r>
    </w:p>
    <w:p w:rsid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Рисование является «уникальным средством эмоционального выражения» это особенно полезно для детей с трудностями вербализации, эмоциональными нарушениями. Семейное рисование повышает степень доверия родителей и ребенка. </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Рисовать необычными способами и использовать при этом материалы, которые окружают нас в повседневной жизни — это вызывает у детей огромные положительные эмоции, увлекает детей, они с огромным желанием рисуют, творят и сочиняют сами. Рисование можно начинать с игры. Рисовать можно чем угодно, где угодно и как угодно. </w:t>
      </w:r>
      <w:r w:rsidR="00616882">
        <w:rPr>
          <w:rFonts w:ascii="Arial" w:eastAsia="Times New Roman" w:hAnsi="Arial" w:cs="Arial"/>
          <w:color w:val="666666"/>
          <w:lang w:eastAsia="ru-RU"/>
        </w:rPr>
        <w:t xml:space="preserve"> </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b/>
          <w:bCs/>
          <w:color w:val="666666"/>
          <w:lang w:eastAsia="ru-RU"/>
        </w:rPr>
        <w:t>Музыка</w:t>
      </w:r>
      <w:r w:rsidRPr="00315AC1">
        <w:rPr>
          <w:rFonts w:ascii="Arial" w:eastAsia="Times New Roman" w:hAnsi="Arial" w:cs="Arial"/>
          <w:color w:val="666666"/>
          <w:lang w:eastAsia="ru-RU"/>
        </w:rPr>
        <w:t> – это особый мир, обладающий яркими красками, волшебными мелодиями и приятными тонами. Едва ли найдется хотя бы один человека, которого музыка может оставить равнодушным.</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Прослушивание спокойных и гармоничных музыкальных произведений способствует снятию нап</w:t>
      </w:r>
      <w:r>
        <w:rPr>
          <w:rFonts w:ascii="Arial" w:eastAsia="Times New Roman" w:hAnsi="Arial" w:cs="Arial"/>
          <w:color w:val="666666"/>
          <w:lang w:eastAsia="ru-RU"/>
        </w:rPr>
        <w:t xml:space="preserve">ряжения и устранению негативных. </w:t>
      </w:r>
      <w:r w:rsidRPr="00315AC1">
        <w:rPr>
          <w:rFonts w:ascii="Arial" w:eastAsia="Times New Roman" w:hAnsi="Arial" w:cs="Arial"/>
          <w:color w:val="666666"/>
          <w:lang w:eastAsia="ru-RU"/>
        </w:rPr>
        <w:t>Можно ненавязчиво давать ребенку слушать ту музыку, которая способна на него повлиять.</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Ученые составили даже список музыкальных произведений, которые помогают восстановлению ребёнка и даже излечиванию определённых заболеваний. Чтобы успокоить ребёнка, помогут такие произведения как: </w:t>
      </w:r>
      <w:proofErr w:type="gramStart"/>
      <w:r w:rsidRPr="00315AC1">
        <w:rPr>
          <w:rFonts w:ascii="Arial" w:eastAsia="Times New Roman" w:hAnsi="Arial" w:cs="Arial"/>
          <w:color w:val="666666"/>
          <w:lang w:eastAsia="ru-RU"/>
        </w:rPr>
        <w:t>«Колыбельная» Брамса, «Свет Луны» Дебюсси, «Аве Мария» Шуберта, прелюдии и мазурки Шопена, вальсы Шопена.</w:t>
      </w:r>
      <w:proofErr w:type="gramEnd"/>
      <w:r w:rsidRPr="00315AC1">
        <w:rPr>
          <w:rFonts w:ascii="Arial" w:eastAsia="Times New Roman" w:hAnsi="Arial" w:cs="Arial"/>
          <w:color w:val="666666"/>
          <w:lang w:eastAsia="ru-RU"/>
        </w:rPr>
        <w:br/>
        <w:t xml:space="preserve">От неврозов и раздражительности помогут избавиться: </w:t>
      </w:r>
      <w:proofErr w:type="gramStart"/>
      <w:r w:rsidRPr="00315AC1">
        <w:rPr>
          <w:rFonts w:ascii="Arial" w:eastAsia="Times New Roman" w:hAnsi="Arial" w:cs="Arial"/>
          <w:color w:val="666666"/>
          <w:lang w:eastAsia="ru-RU"/>
        </w:rPr>
        <w:t>«Итальянский концерт» Баха, «Симфония» Гайдна, «Кантата №2» Баха, «Лунная соната» Бетховена.</w:t>
      </w:r>
      <w:proofErr w:type="gramEnd"/>
      <w:r w:rsidRPr="00315AC1">
        <w:rPr>
          <w:rFonts w:ascii="Arial" w:eastAsia="Times New Roman" w:hAnsi="Arial" w:cs="Arial"/>
          <w:color w:val="666666"/>
          <w:lang w:eastAsia="ru-RU"/>
        </w:rPr>
        <w:t xml:space="preserve"> «Концерт ре-минор» для скрипки Баха, «Ноктюрн ре-минор» Шопена, «Свадебный марш» Мендельсона вполне может нормализовать кровяное давление и сердечную деятельность. Послушав полонез Огинского, «Венгерскую рапсодию» Листа, «</w:t>
      </w:r>
      <w:proofErr w:type="spellStart"/>
      <w:r w:rsidRPr="00315AC1">
        <w:rPr>
          <w:rFonts w:ascii="Arial" w:eastAsia="Times New Roman" w:hAnsi="Arial" w:cs="Arial"/>
          <w:color w:val="666666"/>
          <w:lang w:eastAsia="ru-RU"/>
        </w:rPr>
        <w:t>Фиделио</w:t>
      </w:r>
      <w:proofErr w:type="spellEnd"/>
      <w:r w:rsidRPr="00315AC1">
        <w:rPr>
          <w:rFonts w:ascii="Arial" w:eastAsia="Times New Roman" w:hAnsi="Arial" w:cs="Arial"/>
          <w:color w:val="666666"/>
          <w:lang w:eastAsia="ru-RU"/>
        </w:rPr>
        <w:t xml:space="preserve">» Бетховена, можно решить проблему с головной болью. Сюита Грига «Пер </w:t>
      </w:r>
      <w:proofErr w:type="spellStart"/>
      <w:r w:rsidRPr="00315AC1">
        <w:rPr>
          <w:rFonts w:ascii="Arial" w:eastAsia="Times New Roman" w:hAnsi="Arial" w:cs="Arial"/>
          <w:color w:val="666666"/>
          <w:lang w:eastAsia="ru-RU"/>
        </w:rPr>
        <w:t>Гюнт</w:t>
      </w:r>
      <w:proofErr w:type="spellEnd"/>
      <w:r w:rsidRPr="00315AC1">
        <w:rPr>
          <w:rFonts w:ascii="Arial" w:eastAsia="Times New Roman" w:hAnsi="Arial" w:cs="Arial"/>
          <w:color w:val="666666"/>
          <w:lang w:eastAsia="ru-RU"/>
        </w:rPr>
        <w:t>», «Грезы» Шумана, пьесы Чайковского, «Грустный вальс» Сибелиуса способны помочь тем, кто страдает бессонницей. Ре-мажорная соната Моцарта для фортепиано лечит эпилепсию (останавливает приступы и прекращает припадки).</w:t>
      </w:r>
    </w:p>
    <w:p w:rsid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b/>
          <w:bCs/>
          <w:color w:val="666666"/>
          <w:lang w:eastAsia="ru-RU"/>
        </w:rPr>
        <w:t>Выращивание растений и уход за домашними животными.</w:t>
      </w:r>
      <w:r w:rsidRPr="00315AC1">
        <w:rPr>
          <w:rFonts w:ascii="Arial" w:eastAsia="Times New Roman" w:hAnsi="Arial" w:cs="Arial"/>
          <w:color w:val="666666"/>
          <w:lang w:eastAsia="ru-RU"/>
        </w:rPr>
        <w:t xml:space="preserve"> Это один из самых приятных видов досуга, который способен успокоить, наполнить </w:t>
      </w:r>
      <w:r>
        <w:rPr>
          <w:rFonts w:ascii="Arial" w:eastAsia="Times New Roman" w:hAnsi="Arial" w:cs="Arial"/>
          <w:color w:val="666666"/>
          <w:lang w:eastAsia="ru-RU"/>
        </w:rPr>
        <w:t>жизнь ребенка</w:t>
      </w:r>
      <w:r w:rsidRPr="00315AC1">
        <w:rPr>
          <w:rFonts w:ascii="Arial" w:eastAsia="Times New Roman" w:hAnsi="Arial" w:cs="Arial"/>
          <w:color w:val="666666"/>
          <w:lang w:eastAsia="ru-RU"/>
        </w:rPr>
        <w:t xml:space="preserve"> эмоциональным настроением. Разумная физическая нагрузка и закаливание на свежем воздухе (если проживают в частном доме) укрепляют здоровье. Кроме того, ребенок </w:t>
      </w:r>
      <w:r w:rsidRPr="00315AC1">
        <w:rPr>
          <w:rFonts w:ascii="Arial" w:eastAsia="Times New Roman" w:hAnsi="Arial" w:cs="Arial"/>
          <w:color w:val="666666"/>
          <w:lang w:eastAsia="ru-RU"/>
        </w:rPr>
        <w:lastRenderedPageBreak/>
        <w:t xml:space="preserve">получает заряд энергии, устанавливается эмоциональный баланс, запускаются механизмы </w:t>
      </w:r>
      <w:proofErr w:type="spellStart"/>
      <w:r w:rsidRPr="00315AC1">
        <w:rPr>
          <w:rFonts w:ascii="Arial" w:eastAsia="Times New Roman" w:hAnsi="Arial" w:cs="Arial"/>
          <w:color w:val="666666"/>
          <w:lang w:eastAsia="ru-RU"/>
        </w:rPr>
        <w:t>звуко</w:t>
      </w:r>
      <w:proofErr w:type="spellEnd"/>
      <w:r w:rsidRPr="00315AC1">
        <w:rPr>
          <w:rFonts w:ascii="Arial" w:eastAsia="Times New Roman" w:hAnsi="Arial" w:cs="Arial"/>
          <w:color w:val="666666"/>
          <w:lang w:eastAsia="ru-RU"/>
        </w:rPr>
        <w:t xml:space="preserve"> — </w:t>
      </w:r>
      <w:proofErr w:type="spellStart"/>
      <w:r w:rsidRPr="00315AC1">
        <w:rPr>
          <w:rFonts w:ascii="Arial" w:eastAsia="Times New Roman" w:hAnsi="Arial" w:cs="Arial"/>
          <w:color w:val="666666"/>
          <w:lang w:eastAsia="ru-RU"/>
        </w:rPr>
        <w:t>арома</w:t>
      </w:r>
      <w:proofErr w:type="spellEnd"/>
      <w:r w:rsidRPr="00315AC1">
        <w:rPr>
          <w:rFonts w:ascii="Arial" w:eastAsia="Times New Roman" w:hAnsi="Arial" w:cs="Arial"/>
          <w:color w:val="666666"/>
          <w:lang w:eastAsia="ru-RU"/>
        </w:rPr>
        <w:t xml:space="preserve"> — и </w:t>
      </w:r>
      <w:proofErr w:type="spellStart"/>
      <w:r w:rsidRPr="00315AC1">
        <w:rPr>
          <w:rFonts w:ascii="Arial" w:eastAsia="Times New Roman" w:hAnsi="Arial" w:cs="Arial"/>
          <w:color w:val="666666"/>
          <w:lang w:eastAsia="ru-RU"/>
        </w:rPr>
        <w:t>цветотерапии</w:t>
      </w:r>
      <w:proofErr w:type="spellEnd"/>
      <w:r w:rsidRPr="00315AC1">
        <w:rPr>
          <w:rFonts w:ascii="Arial" w:eastAsia="Times New Roman" w:hAnsi="Arial" w:cs="Arial"/>
          <w:color w:val="666666"/>
          <w:lang w:eastAsia="ru-RU"/>
        </w:rPr>
        <w:t xml:space="preserve"> и т.д. </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b/>
          <w:bCs/>
          <w:color w:val="666666"/>
          <w:lang w:eastAsia="ru-RU"/>
        </w:rPr>
        <w:t>Игра</w:t>
      </w:r>
      <w:r w:rsidRPr="00315AC1">
        <w:rPr>
          <w:rFonts w:ascii="Arial" w:eastAsia="Times New Roman" w:hAnsi="Arial" w:cs="Arial"/>
          <w:color w:val="666666"/>
          <w:lang w:eastAsia="ru-RU"/>
        </w:rPr>
        <w:t> – один из основных видов деятельности детей. В любом возрасте игра является ведущей деятельностью, необходимым условием всестороннего развития детей и одним из основных средств их воспитания и обучения. В процессе игры создаются благоприятные условия для формирования, развития и совершенствования психических процессов ребёнка, формирования его личности.</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proofErr w:type="gramStart"/>
      <w:r w:rsidRPr="00315AC1">
        <w:rPr>
          <w:rFonts w:ascii="Arial" w:eastAsia="Times New Roman" w:hAnsi="Arial" w:cs="Arial"/>
          <w:color w:val="666666"/>
          <w:lang w:eastAsia="ru-RU"/>
        </w:rPr>
        <w:t>Наиболее привлекательны для них, как ни странно, для нас взрослых, оказывается всякий «мусор» (камешки, палочки, фантики, крышечки, кусочки ткани, разные железки), но при этом для развития ребенка они являются более ценными, чем дорогие игрушки.</w:t>
      </w:r>
      <w:proofErr w:type="gramEnd"/>
      <w:r w:rsidRPr="00315AC1">
        <w:rPr>
          <w:rFonts w:ascii="Arial" w:eastAsia="Times New Roman" w:hAnsi="Arial" w:cs="Arial"/>
          <w:color w:val="666666"/>
          <w:lang w:eastAsia="ru-RU"/>
        </w:rPr>
        <w:t xml:space="preserve"> (Вспомнить, чем в игре родителей выступали те или иные предметы). Разрешите ребёнку играть, приносить домой и хранить «всякую всячину», этим вы будете способствовать его развитию.</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Любимая игра девочек – </w:t>
      </w:r>
      <w:r w:rsidRPr="00315AC1">
        <w:rPr>
          <w:rFonts w:ascii="Arial" w:eastAsia="Times New Roman" w:hAnsi="Arial" w:cs="Arial"/>
          <w:b/>
          <w:bCs/>
          <w:color w:val="666666"/>
          <w:lang w:eastAsia="ru-RU"/>
        </w:rPr>
        <w:t>«В семью»</w:t>
      </w:r>
      <w:r w:rsidRPr="00315AC1">
        <w:rPr>
          <w:rFonts w:ascii="Arial" w:eastAsia="Times New Roman" w:hAnsi="Arial" w:cs="Arial"/>
          <w:color w:val="666666"/>
          <w:lang w:eastAsia="ru-RU"/>
        </w:rPr>
        <w:t xml:space="preserve">. Какими домашними делами займутся члены «игрушечной» семьи? Станут </w:t>
      </w:r>
      <w:proofErr w:type="gramStart"/>
      <w:r w:rsidRPr="00315AC1">
        <w:rPr>
          <w:rFonts w:ascii="Arial" w:eastAsia="Times New Roman" w:hAnsi="Arial" w:cs="Arial"/>
          <w:color w:val="666666"/>
          <w:lang w:eastAsia="ru-RU"/>
        </w:rPr>
        <w:t>готовится</w:t>
      </w:r>
      <w:proofErr w:type="gramEnd"/>
      <w:r w:rsidRPr="00315AC1">
        <w:rPr>
          <w:rFonts w:ascii="Arial" w:eastAsia="Times New Roman" w:hAnsi="Arial" w:cs="Arial"/>
          <w:color w:val="666666"/>
          <w:lang w:eastAsia="ru-RU"/>
        </w:rPr>
        <w:t xml:space="preserve"> к дню рождения? Замечательно! Кто из игрушек будет именинником? Надо подумать о подарке. А кто придет в гости? Как развлечь гостей? Чем вкусненьким угостить? Играйте на здоровье.</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Вы давно собирались «В зоопарк»? Не </w:t>
      </w:r>
      <w:proofErr w:type="gramStart"/>
      <w:r w:rsidRPr="00315AC1">
        <w:rPr>
          <w:rFonts w:ascii="Arial" w:eastAsia="Times New Roman" w:hAnsi="Arial" w:cs="Arial"/>
          <w:color w:val="666666"/>
          <w:lang w:eastAsia="ru-RU"/>
        </w:rPr>
        <w:t>хотите ли отправится</w:t>
      </w:r>
      <w:proofErr w:type="gramEnd"/>
      <w:r w:rsidRPr="00315AC1">
        <w:rPr>
          <w:rFonts w:ascii="Arial" w:eastAsia="Times New Roman" w:hAnsi="Arial" w:cs="Arial"/>
          <w:color w:val="666666"/>
          <w:lang w:eastAsia="ru-RU"/>
        </w:rPr>
        <w:t xml:space="preserve"> прямо сейчас, пройти по вольерам, где живут разные животные… сначала вместе с ребенком соберите всех имеющихся в доме зверей, птиц и пресмыкающихся. Определите в комнате место для зоопарка. Понадобятся также билетная касса, билетер, экскурсовод. Фантазируйте дальше вместе с ребенком. Зоопарк уже открылся…</w:t>
      </w:r>
    </w:p>
    <w:p w:rsidR="00315AC1" w:rsidRPr="00315AC1" w:rsidRDefault="00315AC1" w:rsidP="00616882">
      <w:pPr>
        <w:shd w:val="clear" w:color="auto" w:fill="FFFFFF"/>
        <w:spacing w:after="0" w:line="240" w:lineRule="auto"/>
        <w:ind w:firstLine="708"/>
        <w:jc w:val="both"/>
        <w:textAlignment w:val="baseline"/>
        <w:rPr>
          <w:rFonts w:ascii="Arial" w:eastAsia="Times New Roman" w:hAnsi="Arial" w:cs="Arial"/>
          <w:color w:val="666666"/>
          <w:lang w:eastAsia="ru-RU"/>
        </w:rPr>
      </w:pPr>
      <w:r w:rsidRPr="00315AC1">
        <w:rPr>
          <w:rFonts w:ascii="Arial" w:eastAsia="Times New Roman" w:hAnsi="Arial" w:cs="Arial"/>
          <w:color w:val="666666"/>
          <w:lang w:eastAsia="ru-RU"/>
        </w:rPr>
        <w:t xml:space="preserve">В «Туристическом агентстве» предлагают билеты. Кому достанется роль менеджера или агента бюро путешествий? С помощью современной техники – компьютера, телефона, факса (коробки из-под обуви или конфет) – агент знакомит потенциальных путешественников с турами на разные континенты. Хорошим оснащением игры станут рисунки ребенка про места, где он побывал с вами в отпуске; старые открытки с изображением растений, обитателей природных зон, городскими пейзажами, сувениры и </w:t>
      </w:r>
      <w:proofErr w:type="gramStart"/>
      <w:r w:rsidRPr="00315AC1">
        <w:rPr>
          <w:rFonts w:ascii="Arial" w:eastAsia="Times New Roman" w:hAnsi="Arial" w:cs="Arial"/>
          <w:color w:val="666666"/>
          <w:lang w:eastAsia="ru-RU"/>
        </w:rPr>
        <w:t>другое</w:t>
      </w:r>
      <w:proofErr w:type="gramEnd"/>
      <w:r w:rsidRPr="00315AC1">
        <w:rPr>
          <w:rFonts w:ascii="Arial" w:eastAsia="Times New Roman" w:hAnsi="Arial" w:cs="Arial"/>
          <w:color w:val="666666"/>
          <w:lang w:eastAsia="ru-RU"/>
        </w:rPr>
        <w:t>. Сюжет игры выведет на развитие параллельных сюжетов – «В аэропорт», «В авт</w:t>
      </w:r>
      <w:proofErr w:type="gramStart"/>
      <w:r w:rsidRPr="00315AC1">
        <w:rPr>
          <w:rFonts w:ascii="Arial" w:eastAsia="Times New Roman" w:hAnsi="Arial" w:cs="Arial"/>
          <w:color w:val="666666"/>
          <w:lang w:eastAsia="ru-RU"/>
        </w:rPr>
        <w:t>о-</w:t>
      </w:r>
      <w:proofErr w:type="gramEnd"/>
      <w:r w:rsidRPr="00315AC1">
        <w:rPr>
          <w:rFonts w:ascii="Arial" w:eastAsia="Times New Roman" w:hAnsi="Arial" w:cs="Arial"/>
          <w:color w:val="666666"/>
          <w:lang w:eastAsia="ru-RU"/>
        </w:rPr>
        <w:t xml:space="preserve"> или железнодорожный вокзал». Объединив несколько игровых сюжетов, Вы можете играть не один день.</w:t>
      </w:r>
    </w:p>
    <w:sectPr w:rsidR="00315AC1" w:rsidRPr="00315AC1" w:rsidSect="007B3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5AC1"/>
    <w:rsid w:val="000603E1"/>
    <w:rsid w:val="00315AC1"/>
    <w:rsid w:val="003219F6"/>
    <w:rsid w:val="00616882"/>
    <w:rsid w:val="00763969"/>
    <w:rsid w:val="007B3CC7"/>
    <w:rsid w:val="00944C20"/>
    <w:rsid w:val="009B233C"/>
    <w:rsid w:val="00A56527"/>
    <w:rsid w:val="00A92A3D"/>
    <w:rsid w:val="00C1157B"/>
    <w:rsid w:val="00C14899"/>
    <w:rsid w:val="00C57AF5"/>
    <w:rsid w:val="00CD6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F6"/>
  </w:style>
  <w:style w:type="paragraph" w:styleId="1">
    <w:name w:val="heading 1"/>
    <w:basedOn w:val="a"/>
    <w:next w:val="a"/>
    <w:link w:val="10"/>
    <w:uiPriority w:val="9"/>
    <w:qFormat/>
    <w:rsid w:val="00321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21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219F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19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219F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219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19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19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219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9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219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219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219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219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19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219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219F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219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19F6"/>
    <w:pPr>
      <w:spacing w:line="240" w:lineRule="auto"/>
    </w:pPr>
    <w:rPr>
      <w:b/>
      <w:bCs/>
      <w:color w:val="4F81BD" w:themeColor="accent1"/>
      <w:sz w:val="18"/>
      <w:szCs w:val="18"/>
    </w:rPr>
  </w:style>
  <w:style w:type="paragraph" w:styleId="a4">
    <w:name w:val="Title"/>
    <w:basedOn w:val="a"/>
    <w:next w:val="a"/>
    <w:link w:val="a5"/>
    <w:uiPriority w:val="10"/>
    <w:qFormat/>
    <w:rsid w:val="00321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19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19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19F6"/>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3219F6"/>
    <w:rPr>
      <w:b/>
      <w:bCs/>
    </w:rPr>
  </w:style>
  <w:style w:type="character" w:styleId="a9">
    <w:name w:val="Emphasis"/>
    <w:uiPriority w:val="20"/>
    <w:qFormat/>
    <w:rsid w:val="003219F6"/>
    <w:rPr>
      <w:i/>
      <w:iCs/>
    </w:rPr>
  </w:style>
  <w:style w:type="paragraph" w:styleId="aa">
    <w:name w:val="No Spacing"/>
    <w:basedOn w:val="a"/>
    <w:link w:val="ab"/>
    <w:uiPriority w:val="1"/>
    <w:qFormat/>
    <w:rsid w:val="003219F6"/>
    <w:pPr>
      <w:spacing w:after="0" w:line="240" w:lineRule="auto"/>
    </w:pPr>
  </w:style>
  <w:style w:type="character" w:customStyle="1" w:styleId="ab">
    <w:name w:val="Без интервала Знак"/>
    <w:basedOn w:val="a0"/>
    <w:link w:val="aa"/>
    <w:uiPriority w:val="1"/>
    <w:rsid w:val="003219F6"/>
  </w:style>
  <w:style w:type="paragraph" w:styleId="ac">
    <w:name w:val="List Paragraph"/>
    <w:basedOn w:val="a"/>
    <w:uiPriority w:val="34"/>
    <w:qFormat/>
    <w:rsid w:val="003219F6"/>
    <w:pPr>
      <w:ind w:left="720"/>
      <w:contextualSpacing/>
    </w:pPr>
  </w:style>
  <w:style w:type="paragraph" w:styleId="21">
    <w:name w:val="Quote"/>
    <w:basedOn w:val="a"/>
    <w:next w:val="a"/>
    <w:link w:val="22"/>
    <w:uiPriority w:val="29"/>
    <w:qFormat/>
    <w:rsid w:val="003219F6"/>
    <w:rPr>
      <w:i/>
      <w:iCs/>
      <w:color w:val="000000" w:themeColor="text1"/>
    </w:rPr>
  </w:style>
  <w:style w:type="character" w:customStyle="1" w:styleId="22">
    <w:name w:val="Цитата 2 Знак"/>
    <w:basedOn w:val="a0"/>
    <w:link w:val="21"/>
    <w:uiPriority w:val="29"/>
    <w:rsid w:val="003219F6"/>
    <w:rPr>
      <w:i/>
      <w:iCs/>
      <w:color w:val="000000" w:themeColor="text1"/>
    </w:rPr>
  </w:style>
  <w:style w:type="paragraph" w:styleId="ad">
    <w:name w:val="Intense Quote"/>
    <w:basedOn w:val="a"/>
    <w:next w:val="a"/>
    <w:link w:val="ae"/>
    <w:uiPriority w:val="30"/>
    <w:qFormat/>
    <w:rsid w:val="003219F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219F6"/>
    <w:rPr>
      <w:b/>
      <w:bCs/>
      <w:i/>
      <w:iCs/>
      <w:color w:val="4F81BD" w:themeColor="accent1"/>
    </w:rPr>
  </w:style>
  <w:style w:type="character" w:styleId="af">
    <w:name w:val="Subtle Emphasis"/>
    <w:uiPriority w:val="19"/>
    <w:qFormat/>
    <w:rsid w:val="003219F6"/>
    <w:rPr>
      <w:i/>
      <w:iCs/>
      <w:color w:val="808080" w:themeColor="text1" w:themeTint="7F"/>
    </w:rPr>
  </w:style>
  <w:style w:type="character" w:styleId="af0">
    <w:name w:val="Intense Emphasis"/>
    <w:uiPriority w:val="21"/>
    <w:qFormat/>
    <w:rsid w:val="003219F6"/>
    <w:rPr>
      <w:b/>
      <w:bCs/>
      <w:i/>
      <w:iCs/>
      <w:color w:val="4F81BD" w:themeColor="accent1"/>
    </w:rPr>
  </w:style>
  <w:style w:type="character" w:styleId="af1">
    <w:name w:val="Subtle Reference"/>
    <w:uiPriority w:val="31"/>
    <w:qFormat/>
    <w:rsid w:val="003219F6"/>
    <w:rPr>
      <w:smallCaps/>
      <w:color w:val="C0504D" w:themeColor="accent2"/>
      <w:u w:val="single"/>
    </w:rPr>
  </w:style>
  <w:style w:type="character" w:styleId="af2">
    <w:name w:val="Intense Reference"/>
    <w:uiPriority w:val="32"/>
    <w:qFormat/>
    <w:rsid w:val="003219F6"/>
    <w:rPr>
      <w:b/>
      <w:bCs/>
      <w:smallCaps/>
      <w:color w:val="C0504D" w:themeColor="accent2"/>
      <w:spacing w:val="5"/>
      <w:u w:val="single"/>
    </w:rPr>
  </w:style>
  <w:style w:type="character" w:styleId="af3">
    <w:name w:val="Book Title"/>
    <w:uiPriority w:val="33"/>
    <w:qFormat/>
    <w:rsid w:val="003219F6"/>
    <w:rPr>
      <w:b/>
      <w:bCs/>
      <w:smallCaps/>
      <w:spacing w:val="5"/>
    </w:rPr>
  </w:style>
  <w:style w:type="paragraph" w:styleId="af4">
    <w:name w:val="TOC Heading"/>
    <w:basedOn w:val="1"/>
    <w:next w:val="a"/>
    <w:uiPriority w:val="39"/>
    <w:semiHidden/>
    <w:unhideWhenUsed/>
    <w:qFormat/>
    <w:rsid w:val="003219F6"/>
    <w:pPr>
      <w:outlineLvl w:val="9"/>
    </w:pPr>
  </w:style>
  <w:style w:type="paragraph" w:styleId="af5">
    <w:name w:val="Normal (Web)"/>
    <w:basedOn w:val="a"/>
    <w:uiPriority w:val="99"/>
    <w:semiHidden/>
    <w:unhideWhenUsed/>
    <w:rsid w:val="00315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0432765">
      <w:bodyDiv w:val="1"/>
      <w:marLeft w:val="0"/>
      <w:marRight w:val="0"/>
      <w:marTop w:val="0"/>
      <w:marBottom w:val="0"/>
      <w:divBdr>
        <w:top w:val="none" w:sz="0" w:space="0" w:color="auto"/>
        <w:left w:val="none" w:sz="0" w:space="0" w:color="auto"/>
        <w:bottom w:val="none" w:sz="0" w:space="0" w:color="auto"/>
        <w:right w:val="none" w:sz="0" w:space="0" w:color="auto"/>
      </w:divBdr>
    </w:div>
    <w:div w:id="1322077840">
      <w:bodyDiv w:val="1"/>
      <w:marLeft w:val="0"/>
      <w:marRight w:val="0"/>
      <w:marTop w:val="0"/>
      <w:marBottom w:val="0"/>
      <w:divBdr>
        <w:top w:val="none" w:sz="0" w:space="0" w:color="auto"/>
        <w:left w:val="none" w:sz="0" w:space="0" w:color="auto"/>
        <w:bottom w:val="none" w:sz="0" w:space="0" w:color="auto"/>
        <w:right w:val="none" w:sz="0" w:space="0" w:color="auto"/>
      </w:divBdr>
      <w:divsChild>
        <w:div w:id="1697192125">
          <w:marLeft w:val="0"/>
          <w:marRight w:val="0"/>
          <w:marTop w:val="0"/>
          <w:marBottom w:val="240"/>
          <w:divBdr>
            <w:top w:val="none" w:sz="0" w:space="0" w:color="auto"/>
            <w:left w:val="none" w:sz="0" w:space="0" w:color="auto"/>
            <w:bottom w:val="none" w:sz="0" w:space="0" w:color="auto"/>
            <w:right w:val="none" w:sz="0" w:space="0" w:color="auto"/>
          </w:divBdr>
        </w:div>
        <w:div w:id="2392952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2022-01-18T03:13:00Z</dcterms:created>
  <dcterms:modified xsi:type="dcterms:W3CDTF">2022-01-18T03:13:00Z</dcterms:modified>
</cp:coreProperties>
</file>