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5E" w:rsidRPr="00C52AC1" w:rsidRDefault="003C705E" w:rsidP="003C705E">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sidRPr="003C705E">
        <w:rPr>
          <w:rFonts w:ascii="Times New Roman" w:eastAsia="Times New Roman" w:hAnsi="Times New Roman" w:cs="Times New Roman"/>
          <w:b/>
          <w:color w:val="000000"/>
          <w:kern w:val="36"/>
          <w:sz w:val="24"/>
          <w:szCs w:val="24"/>
          <w:lang w:eastAsia="ru-RU"/>
        </w:rPr>
        <w:t>Правила перевозки детей в транспортных средствах</w:t>
      </w:r>
    </w:p>
    <w:p w:rsidR="003C705E" w:rsidRPr="00C52AC1" w:rsidRDefault="003C705E" w:rsidP="00C52AC1">
      <w:pPr>
        <w:shd w:val="clear" w:color="auto" w:fill="FFFFFF"/>
        <w:spacing w:after="0" w:line="240" w:lineRule="auto"/>
        <w:ind w:firstLine="708"/>
        <w:outlineLvl w:val="0"/>
        <w:rPr>
          <w:rFonts w:ascii="Times New Roman" w:eastAsia="Times New Roman" w:hAnsi="Times New Roman" w:cs="Times New Roman"/>
          <w:color w:val="000000"/>
          <w:kern w:val="36"/>
          <w:sz w:val="24"/>
          <w:szCs w:val="24"/>
          <w:lang w:eastAsia="ru-RU"/>
        </w:rPr>
      </w:pPr>
      <w:r w:rsidRPr="003C705E">
        <w:rPr>
          <w:rFonts w:ascii="Times New Roman" w:eastAsia="Times New Roman" w:hAnsi="Times New Roman" w:cs="Times New Roman"/>
          <w:color w:val="000000"/>
          <w:sz w:val="24"/>
          <w:szCs w:val="24"/>
          <w:lang w:eastAsia="ru-RU"/>
        </w:rPr>
        <w:t>Требования Правил дорожного движения регулируют перевозку детей только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На другие транспортные средства распространяется общее требование- обеспечить безопасность при перевозке.</w:t>
      </w:r>
    </w:p>
    <w:p w:rsidR="003C705E" w:rsidRPr="003C705E" w:rsidRDefault="003C705E" w:rsidP="003C705E">
      <w:pPr>
        <w:shd w:val="clear" w:color="auto" w:fill="FFFFFF"/>
        <w:spacing w:after="0" w:line="240" w:lineRule="auto"/>
        <w:ind w:firstLine="708"/>
        <w:outlineLvl w:val="0"/>
        <w:rPr>
          <w:rFonts w:ascii="Times New Roman" w:eastAsia="Times New Roman" w:hAnsi="Times New Roman" w:cs="Times New Roman"/>
          <w:color w:val="000000"/>
          <w:kern w:val="36"/>
          <w:sz w:val="24"/>
          <w:szCs w:val="24"/>
          <w:lang w:eastAsia="ru-RU"/>
        </w:rPr>
      </w:pPr>
      <w:r w:rsidRPr="003C705E">
        <w:rPr>
          <w:rFonts w:ascii="Times New Roman" w:hAnsi="Times New Roman" w:cs="Times New Roman"/>
          <w:color w:val="000000"/>
          <w:sz w:val="24"/>
          <w:szCs w:val="24"/>
          <w:shd w:val="clear" w:color="auto" w:fill="FFFFFF"/>
        </w:rPr>
        <w:t> Автокресло должно соответствовать возрасту и весу ребенка. Нарушением будет и неверно установленное удерживающее устройство. Запрещено перевозить детей до 12 лет на заднем сиденье мотоцикла и в кузове грузовых автомобилей с бортовой платформой.</w:t>
      </w:r>
    </w:p>
    <w:p w:rsidR="003C705E" w:rsidRPr="003C705E" w:rsidRDefault="003C705E" w:rsidP="003C705E">
      <w:pPr>
        <w:pStyle w:val="a5"/>
        <w:ind w:firstLine="708"/>
        <w:rPr>
          <w:rFonts w:ascii="Times New Roman" w:hAnsi="Times New Roman" w:cs="Times New Roman"/>
          <w:sz w:val="24"/>
          <w:szCs w:val="24"/>
        </w:rPr>
      </w:pPr>
      <w:r w:rsidRPr="003C705E">
        <w:rPr>
          <w:rStyle w:val="a4"/>
          <w:rFonts w:ascii="Times New Roman" w:hAnsi="Times New Roman" w:cs="Times New Roman"/>
          <w:color w:val="000000"/>
          <w:sz w:val="24"/>
          <w:szCs w:val="24"/>
        </w:rPr>
        <w:t>Перевозка детей от 7 до 12 лет.</w:t>
      </w:r>
    </w:p>
    <w:p w:rsidR="003C705E" w:rsidRPr="003C705E" w:rsidRDefault="003C705E" w:rsidP="003C705E">
      <w:pPr>
        <w:pStyle w:val="a5"/>
        <w:ind w:firstLine="708"/>
        <w:rPr>
          <w:rFonts w:ascii="Times New Roman" w:hAnsi="Times New Roman" w:cs="Times New Roman"/>
          <w:sz w:val="24"/>
          <w:szCs w:val="24"/>
        </w:rPr>
      </w:pPr>
      <w:r w:rsidRPr="003C705E">
        <w:rPr>
          <w:rFonts w:ascii="Times New Roman" w:hAnsi="Times New Roman" w:cs="Times New Roman"/>
          <w:sz w:val="24"/>
          <w:szCs w:val="24"/>
        </w:rPr>
        <w:t>Детей, которым исполнилось 7 лет допускается перевозить на заднем сиденье легкового автомобиля и в кабине грузового без использования автокресел и каких-либо иных средств. Достаточно их пристегнуть штатным ремнем безопасности. На переднем сиденье легкового автомобиля  обязательно использование автокресла до достижения ребенком 12-ти летнего возраста.</w:t>
      </w:r>
    </w:p>
    <w:p w:rsidR="003C705E" w:rsidRPr="003C705E" w:rsidRDefault="003C705E" w:rsidP="003C705E">
      <w:pPr>
        <w:pStyle w:val="a5"/>
        <w:ind w:firstLine="708"/>
        <w:rPr>
          <w:rFonts w:ascii="Times New Roman" w:hAnsi="Times New Roman" w:cs="Times New Roman"/>
          <w:sz w:val="24"/>
          <w:szCs w:val="24"/>
        </w:rPr>
      </w:pPr>
      <w:r w:rsidRPr="003C705E">
        <w:rPr>
          <w:rFonts w:ascii="Times New Roman" w:hAnsi="Times New Roman" w:cs="Times New Roman"/>
          <w:sz w:val="24"/>
          <w:szCs w:val="24"/>
        </w:rPr>
        <w:t>Согласно Правилам дорожного движения на детей, которым исполнилось 12 лет распространяются общие обязанности пассажиров, как и для взрослых.</w:t>
      </w:r>
    </w:p>
    <w:p w:rsidR="003C705E" w:rsidRPr="003C705E" w:rsidRDefault="003C705E" w:rsidP="003C705E">
      <w:pPr>
        <w:pStyle w:val="a5"/>
        <w:ind w:firstLine="708"/>
        <w:rPr>
          <w:rFonts w:ascii="Times New Roman" w:hAnsi="Times New Roman" w:cs="Times New Roman"/>
          <w:b/>
          <w:sz w:val="24"/>
          <w:szCs w:val="24"/>
        </w:rPr>
      </w:pPr>
      <w:r w:rsidRPr="003C705E">
        <w:rPr>
          <w:rFonts w:ascii="Times New Roman" w:hAnsi="Times New Roman" w:cs="Times New Roman"/>
          <w:b/>
          <w:sz w:val="24"/>
          <w:szCs w:val="24"/>
        </w:rPr>
        <w:t>Дети от 12 лет</w:t>
      </w:r>
    </w:p>
    <w:p w:rsidR="003C705E" w:rsidRPr="003C705E" w:rsidRDefault="003C705E" w:rsidP="003C705E">
      <w:pPr>
        <w:pStyle w:val="a5"/>
        <w:ind w:firstLine="708"/>
        <w:rPr>
          <w:rFonts w:ascii="Times New Roman" w:hAnsi="Times New Roman" w:cs="Times New Roman"/>
          <w:sz w:val="24"/>
          <w:szCs w:val="24"/>
        </w:rPr>
      </w:pPr>
      <w:r w:rsidRPr="003C705E">
        <w:rPr>
          <w:rFonts w:ascii="Times New Roman" w:hAnsi="Times New Roman" w:cs="Times New Roman"/>
          <w:sz w:val="24"/>
          <w:szCs w:val="24"/>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3C705E" w:rsidRPr="003C705E" w:rsidRDefault="003C705E" w:rsidP="003C705E">
      <w:pPr>
        <w:pStyle w:val="a5"/>
        <w:ind w:firstLine="708"/>
        <w:rPr>
          <w:rFonts w:ascii="Times New Roman" w:hAnsi="Times New Roman" w:cs="Times New Roman"/>
          <w:sz w:val="24"/>
          <w:szCs w:val="24"/>
        </w:rPr>
      </w:pPr>
      <w:r w:rsidRPr="003C705E">
        <w:rPr>
          <w:rFonts w:ascii="Times New Roman" w:hAnsi="Times New Roman" w:cs="Times New Roman"/>
          <w:sz w:val="24"/>
          <w:szCs w:val="24"/>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3C705E" w:rsidRPr="003C705E" w:rsidRDefault="003C705E" w:rsidP="003C705E">
      <w:pPr>
        <w:pStyle w:val="a5"/>
        <w:jc w:val="center"/>
        <w:rPr>
          <w:rFonts w:ascii="Times New Roman" w:hAnsi="Times New Roman" w:cs="Times New Roman"/>
          <w:b/>
          <w:sz w:val="24"/>
          <w:szCs w:val="24"/>
        </w:rPr>
      </w:pPr>
      <w:r w:rsidRPr="003C705E">
        <w:rPr>
          <w:rFonts w:ascii="Times New Roman" w:hAnsi="Times New Roman" w:cs="Times New Roman"/>
          <w:b/>
          <w:sz w:val="24"/>
          <w:szCs w:val="24"/>
        </w:rPr>
        <w:t>Выбор автокресла по возрасту</w:t>
      </w:r>
    </w:p>
    <w:p w:rsidR="00817726" w:rsidRDefault="003C705E" w:rsidP="003C705E">
      <w:pPr>
        <w:pStyle w:val="a5"/>
        <w:ind w:firstLine="708"/>
        <w:rPr>
          <w:rFonts w:ascii="Times New Roman" w:hAnsi="Times New Roman" w:cs="Times New Roman"/>
          <w:sz w:val="24"/>
          <w:szCs w:val="24"/>
          <w:shd w:val="clear" w:color="auto" w:fill="FFFFFF"/>
        </w:rPr>
      </w:pPr>
      <w:r w:rsidRPr="003C705E">
        <w:rPr>
          <w:rFonts w:ascii="Times New Roman" w:hAnsi="Times New Roman" w:cs="Times New Roman"/>
          <w:sz w:val="24"/>
          <w:szCs w:val="24"/>
        </w:rPr>
        <w:t>Специальные системы для передвижения юных пассажиров видоизменяются в зависимости от возраста ребенка и веса ребенка. </w:t>
      </w:r>
      <w:r>
        <w:rPr>
          <w:rFonts w:ascii="Times New Roman" w:hAnsi="Times New Roman" w:cs="Times New Roman"/>
          <w:sz w:val="24"/>
          <w:szCs w:val="24"/>
        </w:rPr>
        <w:t xml:space="preserve"> </w:t>
      </w:r>
      <w:r w:rsidRPr="003C705E">
        <w:rPr>
          <w:rFonts w:ascii="Times New Roman" w:hAnsi="Times New Roman" w:cs="Times New Roman"/>
          <w:color w:val="000000"/>
          <w:sz w:val="24"/>
          <w:szCs w:val="24"/>
          <w:shd w:val="clear" w:color="auto" w:fill="FFFFFF"/>
        </w:rPr>
        <w:t>Детские удерживающие устройства должны соответствовать </w:t>
      </w:r>
      <w:hyperlink r:id="rId4" w:history="1">
        <w:r w:rsidRPr="003C705E">
          <w:rPr>
            <w:rStyle w:val="a6"/>
            <w:rFonts w:ascii="Times New Roman" w:hAnsi="Times New Roman" w:cs="Times New Roman"/>
            <w:color w:val="auto"/>
            <w:sz w:val="24"/>
            <w:szCs w:val="24"/>
            <w:u w:val="none"/>
          </w:rPr>
          <w:t>Европейскому стандарту ЕСЕ 44</w:t>
        </w:r>
      </w:hyperlink>
      <w:r w:rsidRPr="003C705E">
        <w:rPr>
          <w:rFonts w:ascii="Times New Roman" w:hAnsi="Times New Roman" w:cs="Times New Roman"/>
          <w:sz w:val="24"/>
          <w:szCs w:val="24"/>
          <w:shd w:val="clear" w:color="auto" w:fill="FFFFFF"/>
        </w:rPr>
        <w:t>.</w:t>
      </w:r>
    </w:p>
    <w:p w:rsidR="003C705E" w:rsidRDefault="003C705E" w:rsidP="003C705E">
      <w:pPr>
        <w:pStyle w:val="a5"/>
        <w:ind w:firstLine="708"/>
        <w:rPr>
          <w:rFonts w:ascii="Times New Roman" w:hAnsi="Times New Roman" w:cs="Times New Roman"/>
          <w:color w:val="000000"/>
          <w:sz w:val="24"/>
          <w:szCs w:val="24"/>
          <w:shd w:val="clear" w:color="auto" w:fill="FFFFFF"/>
        </w:rPr>
      </w:pPr>
      <w:r w:rsidRPr="003C705E">
        <w:rPr>
          <w:rFonts w:ascii="Times New Roman" w:hAnsi="Times New Roman" w:cs="Times New Roman"/>
          <w:color w:val="000000"/>
          <w:sz w:val="24"/>
          <w:szCs w:val="24"/>
          <w:shd w:val="clear" w:color="auto" w:fill="FFFFFF"/>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3C705E" w:rsidRDefault="003C705E" w:rsidP="003C705E">
      <w:pPr>
        <w:pStyle w:val="a5"/>
        <w:ind w:firstLine="708"/>
        <w:rPr>
          <w:rFonts w:ascii="Times New Roman" w:hAnsi="Times New Roman" w:cs="Times New Roman"/>
          <w:color w:val="000000"/>
          <w:sz w:val="24"/>
          <w:szCs w:val="24"/>
          <w:shd w:val="clear" w:color="auto" w:fill="FFFFFF"/>
        </w:rPr>
      </w:pPr>
      <w:r w:rsidRPr="003C705E">
        <w:rPr>
          <w:rFonts w:ascii="Times New Roman" w:hAnsi="Times New Roman" w:cs="Times New Roman"/>
          <w:color w:val="000000"/>
          <w:sz w:val="24"/>
          <w:szCs w:val="24"/>
          <w:shd w:val="clear" w:color="auto" w:fill="FFFFFF"/>
        </w:rPr>
        <w:t>Ремнем безопасности без спецкресла можно пользоваться, когда ребенок достиг 12 лет и роста 1,5 метра. При этом школьник может сидеть как на переднем сидении, так и на заднем.</w:t>
      </w:r>
    </w:p>
    <w:p w:rsidR="00C52AC1" w:rsidRPr="00C52AC1" w:rsidRDefault="00C52AC1" w:rsidP="00C52AC1">
      <w:pPr>
        <w:pStyle w:val="a5"/>
        <w:jc w:val="center"/>
        <w:rPr>
          <w:rFonts w:ascii="Times New Roman" w:hAnsi="Times New Roman" w:cs="Times New Roman"/>
          <w:b/>
          <w:sz w:val="24"/>
          <w:szCs w:val="24"/>
        </w:rPr>
      </w:pPr>
      <w:r w:rsidRPr="00C52AC1">
        <w:rPr>
          <w:rFonts w:ascii="Times New Roman" w:hAnsi="Times New Roman" w:cs="Times New Roman"/>
          <w:b/>
          <w:sz w:val="24"/>
          <w:szCs w:val="24"/>
        </w:rPr>
        <w:t>Правила перевозки детей на переднем сидении автомобиля</w:t>
      </w:r>
    </w:p>
    <w:p w:rsidR="00C52AC1" w:rsidRPr="00C52AC1" w:rsidRDefault="00C52AC1" w:rsidP="00C52AC1">
      <w:pPr>
        <w:pStyle w:val="a5"/>
        <w:rPr>
          <w:rFonts w:ascii="Times New Roman" w:hAnsi="Times New Roman" w:cs="Times New Roman"/>
          <w:sz w:val="24"/>
          <w:szCs w:val="24"/>
        </w:rPr>
      </w:pPr>
      <w:r w:rsidRPr="00C52AC1">
        <w:rPr>
          <w:rFonts w:ascii="Times New Roman" w:hAnsi="Times New Roman" w:cs="Times New Roman"/>
          <w:sz w:val="24"/>
          <w:szCs w:val="24"/>
        </w:rPr>
        <w:t xml:space="preserve">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устройствами . </w:t>
      </w:r>
    </w:p>
    <w:p w:rsidR="00C52AC1" w:rsidRPr="003C705E" w:rsidRDefault="00C52AC1" w:rsidP="003C705E">
      <w:pPr>
        <w:pStyle w:val="a5"/>
        <w:ind w:firstLine="708"/>
        <w:rPr>
          <w:rFonts w:ascii="Times New Roman" w:hAnsi="Times New Roman" w:cs="Times New Roman"/>
          <w:sz w:val="24"/>
          <w:szCs w:val="24"/>
        </w:rPr>
      </w:pPr>
    </w:p>
    <w:sectPr w:rsidR="00C52AC1" w:rsidRPr="003C705E" w:rsidSect="008177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C705E"/>
    <w:rsid w:val="003C705E"/>
    <w:rsid w:val="00817726"/>
    <w:rsid w:val="00C52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26"/>
  </w:style>
  <w:style w:type="paragraph" w:styleId="1">
    <w:name w:val="heading 1"/>
    <w:basedOn w:val="a"/>
    <w:link w:val="10"/>
    <w:uiPriority w:val="9"/>
    <w:qFormat/>
    <w:rsid w:val="003C70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C70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0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C7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05E"/>
    <w:rPr>
      <w:b/>
      <w:bCs/>
    </w:rPr>
  </w:style>
  <w:style w:type="paragraph" w:styleId="a5">
    <w:name w:val="No Spacing"/>
    <w:uiPriority w:val="1"/>
    <w:qFormat/>
    <w:rsid w:val="003C705E"/>
    <w:pPr>
      <w:spacing w:after="0" w:line="240" w:lineRule="auto"/>
    </w:pPr>
  </w:style>
  <w:style w:type="character" w:customStyle="1" w:styleId="30">
    <w:name w:val="Заголовок 3 Знак"/>
    <w:basedOn w:val="a0"/>
    <w:link w:val="3"/>
    <w:uiPriority w:val="9"/>
    <w:semiHidden/>
    <w:rsid w:val="003C705E"/>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3C705E"/>
    <w:rPr>
      <w:color w:val="0000FF"/>
      <w:u w:val="single"/>
    </w:rPr>
  </w:style>
</w:styles>
</file>

<file path=word/webSettings.xml><?xml version="1.0" encoding="utf-8"?>
<w:webSettings xmlns:r="http://schemas.openxmlformats.org/officeDocument/2006/relationships" xmlns:w="http://schemas.openxmlformats.org/wordprocessingml/2006/main">
  <w:divs>
    <w:div w:id="684333127">
      <w:bodyDiv w:val="1"/>
      <w:marLeft w:val="0"/>
      <w:marRight w:val="0"/>
      <w:marTop w:val="0"/>
      <w:marBottom w:val="0"/>
      <w:divBdr>
        <w:top w:val="none" w:sz="0" w:space="0" w:color="auto"/>
        <w:left w:val="none" w:sz="0" w:space="0" w:color="auto"/>
        <w:bottom w:val="none" w:sz="0" w:space="0" w:color="auto"/>
        <w:right w:val="none" w:sz="0" w:space="0" w:color="auto"/>
      </w:divBdr>
      <w:divsChild>
        <w:div w:id="934019181">
          <w:marLeft w:val="0"/>
          <w:marRight w:val="0"/>
          <w:marTop w:val="424"/>
          <w:marBottom w:val="0"/>
          <w:divBdr>
            <w:top w:val="none" w:sz="0" w:space="0" w:color="auto"/>
            <w:left w:val="none" w:sz="0" w:space="0" w:color="auto"/>
            <w:bottom w:val="none" w:sz="0" w:space="0" w:color="auto"/>
            <w:right w:val="none" w:sz="0" w:space="0" w:color="auto"/>
          </w:divBdr>
        </w:div>
        <w:div w:id="1426879954">
          <w:marLeft w:val="0"/>
          <w:marRight w:val="0"/>
          <w:marTop w:val="242"/>
          <w:marBottom w:val="0"/>
          <w:divBdr>
            <w:top w:val="none" w:sz="0" w:space="0" w:color="auto"/>
            <w:left w:val="none" w:sz="0" w:space="0" w:color="auto"/>
            <w:bottom w:val="none" w:sz="0" w:space="0" w:color="auto"/>
            <w:right w:val="none" w:sz="0" w:space="0" w:color="auto"/>
          </w:divBdr>
          <w:divsChild>
            <w:div w:id="14625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6161">
      <w:bodyDiv w:val="1"/>
      <w:marLeft w:val="0"/>
      <w:marRight w:val="0"/>
      <w:marTop w:val="0"/>
      <w:marBottom w:val="0"/>
      <w:divBdr>
        <w:top w:val="none" w:sz="0" w:space="0" w:color="auto"/>
        <w:left w:val="none" w:sz="0" w:space="0" w:color="auto"/>
        <w:bottom w:val="none" w:sz="0" w:space="0" w:color="auto"/>
        <w:right w:val="none" w:sz="0" w:space="0" w:color="auto"/>
      </w:divBdr>
      <w:divsChild>
        <w:div w:id="447361813">
          <w:marLeft w:val="0"/>
          <w:marRight w:val="0"/>
          <w:marTop w:val="424"/>
          <w:marBottom w:val="0"/>
          <w:divBdr>
            <w:top w:val="none" w:sz="0" w:space="0" w:color="auto"/>
            <w:left w:val="none" w:sz="0" w:space="0" w:color="auto"/>
            <w:bottom w:val="none" w:sz="0" w:space="0" w:color="auto"/>
            <w:right w:val="none" w:sz="0" w:space="0" w:color="auto"/>
          </w:divBdr>
        </w:div>
        <w:div w:id="1364549673">
          <w:marLeft w:val="0"/>
          <w:marRight w:val="0"/>
          <w:marTop w:val="242"/>
          <w:marBottom w:val="0"/>
          <w:divBdr>
            <w:top w:val="none" w:sz="0" w:space="0" w:color="auto"/>
            <w:left w:val="none" w:sz="0" w:space="0" w:color="auto"/>
            <w:bottom w:val="none" w:sz="0" w:space="0" w:color="auto"/>
            <w:right w:val="none" w:sz="0" w:space="0" w:color="auto"/>
          </w:divBdr>
          <w:divsChild>
            <w:div w:id="1163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8354">
      <w:bodyDiv w:val="1"/>
      <w:marLeft w:val="0"/>
      <w:marRight w:val="0"/>
      <w:marTop w:val="0"/>
      <w:marBottom w:val="0"/>
      <w:divBdr>
        <w:top w:val="none" w:sz="0" w:space="0" w:color="auto"/>
        <w:left w:val="none" w:sz="0" w:space="0" w:color="auto"/>
        <w:bottom w:val="none" w:sz="0" w:space="0" w:color="auto"/>
        <w:right w:val="none" w:sz="0" w:space="0" w:color="auto"/>
      </w:divBdr>
    </w:div>
    <w:div w:id="1352535650">
      <w:bodyDiv w:val="1"/>
      <w:marLeft w:val="0"/>
      <w:marRight w:val="0"/>
      <w:marTop w:val="0"/>
      <w:marBottom w:val="0"/>
      <w:divBdr>
        <w:top w:val="none" w:sz="0" w:space="0" w:color="auto"/>
        <w:left w:val="none" w:sz="0" w:space="0" w:color="auto"/>
        <w:bottom w:val="none" w:sz="0" w:space="0" w:color="auto"/>
        <w:right w:val="none" w:sz="0" w:space="0" w:color="auto"/>
      </w:divBdr>
      <w:divsChild>
        <w:div w:id="1060325548">
          <w:marLeft w:val="0"/>
          <w:marRight w:val="0"/>
          <w:marTop w:val="424"/>
          <w:marBottom w:val="0"/>
          <w:divBdr>
            <w:top w:val="none" w:sz="0" w:space="0" w:color="auto"/>
            <w:left w:val="none" w:sz="0" w:space="0" w:color="auto"/>
            <w:bottom w:val="none" w:sz="0" w:space="0" w:color="auto"/>
            <w:right w:val="none" w:sz="0" w:space="0" w:color="auto"/>
          </w:divBdr>
        </w:div>
        <w:div w:id="1533227169">
          <w:marLeft w:val="0"/>
          <w:marRight w:val="0"/>
          <w:marTop w:val="242"/>
          <w:marBottom w:val="0"/>
          <w:divBdr>
            <w:top w:val="none" w:sz="0" w:space="0" w:color="auto"/>
            <w:left w:val="none" w:sz="0" w:space="0" w:color="auto"/>
            <w:bottom w:val="none" w:sz="0" w:space="0" w:color="auto"/>
            <w:right w:val="none" w:sz="0" w:space="0" w:color="auto"/>
          </w:divBdr>
          <w:divsChild>
            <w:div w:id="428937349">
              <w:marLeft w:val="0"/>
              <w:marRight w:val="0"/>
              <w:marTop w:val="0"/>
              <w:marBottom w:val="0"/>
              <w:divBdr>
                <w:top w:val="none" w:sz="0" w:space="0" w:color="auto"/>
                <w:left w:val="none" w:sz="0" w:space="0" w:color="auto"/>
                <w:bottom w:val="none" w:sz="0" w:space="0" w:color="auto"/>
                <w:right w:val="none" w:sz="0" w:space="0" w:color="auto"/>
              </w:divBdr>
            </w:div>
          </w:divsChild>
        </w:div>
        <w:div w:id="651058555">
          <w:marLeft w:val="0"/>
          <w:marRight w:val="0"/>
          <w:marTop w:val="182"/>
          <w:marBottom w:val="0"/>
          <w:divBdr>
            <w:top w:val="none" w:sz="0" w:space="0" w:color="auto"/>
            <w:left w:val="none" w:sz="0" w:space="0" w:color="auto"/>
            <w:bottom w:val="none" w:sz="0" w:space="0" w:color="auto"/>
            <w:right w:val="none" w:sz="0" w:space="0" w:color="auto"/>
          </w:divBdr>
          <w:divsChild>
            <w:div w:id="3836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9907">
      <w:bodyDiv w:val="1"/>
      <w:marLeft w:val="0"/>
      <w:marRight w:val="0"/>
      <w:marTop w:val="0"/>
      <w:marBottom w:val="0"/>
      <w:divBdr>
        <w:top w:val="none" w:sz="0" w:space="0" w:color="auto"/>
        <w:left w:val="none" w:sz="0" w:space="0" w:color="auto"/>
        <w:bottom w:val="none" w:sz="0" w:space="0" w:color="auto"/>
        <w:right w:val="none" w:sz="0" w:space="0" w:color="auto"/>
      </w:divBdr>
      <w:divsChild>
        <w:div w:id="694235686">
          <w:marLeft w:val="0"/>
          <w:marRight w:val="0"/>
          <w:marTop w:val="0"/>
          <w:marBottom w:val="0"/>
          <w:divBdr>
            <w:top w:val="none" w:sz="0" w:space="0" w:color="auto"/>
            <w:left w:val="none" w:sz="0" w:space="0" w:color="auto"/>
            <w:bottom w:val="none" w:sz="0" w:space="0" w:color="auto"/>
            <w:right w:val="none" w:sz="0" w:space="0" w:color="auto"/>
          </w:divBdr>
          <w:divsChild>
            <w:div w:id="2566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voditel.ru/wp-content/uploads/2019/05/ECE-44-v-redaktsii-ot-27.02.2014-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2021-09-08T14:47:00Z</dcterms:created>
  <dcterms:modified xsi:type="dcterms:W3CDTF">2021-09-08T15:03:00Z</dcterms:modified>
</cp:coreProperties>
</file>